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84" w:rsidRPr="00BE729E" w:rsidRDefault="00243084" w:rsidP="00243084">
      <w:pPr>
        <w:pStyle w:val="ListParagraph"/>
        <w:numPr>
          <w:ilvl w:val="0"/>
          <w:numId w:val="18"/>
        </w:numPr>
        <w:jc w:val="both"/>
        <w:rPr>
          <w:rFonts w:asciiTheme="minorHAnsi" w:hAnsiTheme="minorHAnsi" w:cstheme="minorHAnsi"/>
        </w:rPr>
      </w:pPr>
      <w:r w:rsidRPr="00BE729E">
        <w:rPr>
          <w:rFonts w:asciiTheme="minorHAnsi" w:hAnsiTheme="minorHAnsi" w:cstheme="minorHAnsi"/>
        </w:rPr>
        <w:t xml:space="preserve">In accordance with the requirements of the Education (Welfare) Act 2000 and the Code of Behaviour Guidelines issued by the NEWB, the Board of Management of St. Mary’s National School has </w:t>
      </w:r>
      <w:r w:rsidRPr="00BE729E">
        <w:rPr>
          <w:rFonts w:asciiTheme="minorHAnsi" w:hAnsiTheme="minorHAnsi" w:cstheme="minorHAnsi"/>
          <w:b/>
        </w:rPr>
        <w:t>adopted the following anti-bullying policy</w:t>
      </w:r>
      <w:r w:rsidRPr="00BE729E">
        <w:rPr>
          <w:rFonts w:asciiTheme="minorHAnsi" w:hAnsiTheme="minorHAnsi" w:cstheme="minorHAnsi"/>
        </w:rPr>
        <w:t xml:space="preserve"> within the framework of the school’s overall Code of Behaviour. This policy fully complies with the requirements of the Anti-Bullying Procedures for Primary and Post-Primary Schools which were published in September 2013. </w:t>
      </w:r>
      <w:r w:rsidRPr="00BE729E">
        <w:rPr>
          <w:rFonts w:asciiTheme="minorHAnsi" w:hAnsiTheme="minorHAnsi" w:cstheme="minorHAnsi"/>
          <w:iCs/>
        </w:rPr>
        <w:t xml:space="preserve">It </w:t>
      </w:r>
      <w:r w:rsidRPr="00BE729E">
        <w:rPr>
          <w:rFonts w:asciiTheme="minorHAnsi" w:hAnsiTheme="minorHAnsi" w:cstheme="minorHAnsi"/>
        </w:rPr>
        <w:t>aims to produce a safe and caring environment in which all children can develop to their full potential.</w:t>
      </w:r>
    </w:p>
    <w:p w:rsidR="00243084" w:rsidRPr="00BE729E" w:rsidRDefault="00243084" w:rsidP="00243084">
      <w:pPr>
        <w:pStyle w:val="Heading1"/>
        <w:rPr>
          <w:rFonts w:asciiTheme="minorHAnsi" w:hAnsiTheme="minorHAnsi" w:cstheme="minorHAnsi"/>
          <w:sz w:val="22"/>
          <w:szCs w:val="22"/>
        </w:rPr>
      </w:pPr>
      <w:r w:rsidRPr="00BE729E">
        <w:rPr>
          <w:rFonts w:asciiTheme="minorHAnsi" w:hAnsiTheme="minorHAnsi" w:cstheme="minorHAnsi"/>
          <w:sz w:val="22"/>
          <w:szCs w:val="22"/>
        </w:rPr>
        <w:t>Aims of the Policy</w:t>
      </w:r>
    </w:p>
    <w:p w:rsidR="00243084" w:rsidRPr="00BE729E" w:rsidRDefault="00243084" w:rsidP="00243084">
      <w:pPr>
        <w:pStyle w:val="msolistparagraph0"/>
        <w:numPr>
          <w:ilvl w:val="0"/>
          <w:numId w:val="1"/>
        </w:numPr>
        <w:spacing w:before="200" w:beforeAutospacing="0" w:after="0" w:afterAutospacing="0"/>
        <w:jc w:val="both"/>
        <w:rPr>
          <w:rFonts w:asciiTheme="minorHAnsi" w:hAnsiTheme="minorHAnsi" w:cstheme="minorHAnsi"/>
          <w:sz w:val="22"/>
          <w:szCs w:val="22"/>
        </w:rPr>
      </w:pPr>
      <w:r w:rsidRPr="00BE729E">
        <w:rPr>
          <w:rFonts w:asciiTheme="minorHAnsi" w:hAnsiTheme="minorHAnsi" w:cstheme="minorHAnsi"/>
          <w:sz w:val="22"/>
          <w:szCs w:val="22"/>
        </w:rPr>
        <w:t>To foster a school ethos of mutual and self-respect</w:t>
      </w:r>
    </w:p>
    <w:p w:rsidR="00243084" w:rsidRPr="00BE729E" w:rsidRDefault="00243084" w:rsidP="00243084">
      <w:pPr>
        <w:pStyle w:val="msolistparagraphcxspmiddle"/>
        <w:numPr>
          <w:ilvl w:val="0"/>
          <w:numId w:val="1"/>
        </w:numPr>
        <w:spacing w:before="0" w:beforeAutospacing="0" w:after="0" w:afterAutospacing="0"/>
        <w:jc w:val="both"/>
        <w:rPr>
          <w:rFonts w:asciiTheme="minorHAnsi" w:hAnsiTheme="minorHAnsi" w:cstheme="minorHAnsi"/>
          <w:sz w:val="22"/>
          <w:szCs w:val="22"/>
        </w:rPr>
      </w:pPr>
      <w:r w:rsidRPr="00BE729E">
        <w:rPr>
          <w:rFonts w:asciiTheme="minorHAnsi" w:hAnsiTheme="minorHAnsi" w:cstheme="minorHAnsi"/>
          <w:sz w:val="22"/>
          <w:szCs w:val="22"/>
        </w:rPr>
        <w:t xml:space="preserve">To raise awareness of bullying as a form of unacceptable </w:t>
      </w:r>
      <w:r w:rsidRPr="00BE729E">
        <w:rPr>
          <w:rFonts w:asciiTheme="minorHAnsi" w:hAnsiTheme="minorHAnsi" w:cstheme="minorHAnsi"/>
          <w:sz w:val="22"/>
          <w:szCs w:val="22"/>
          <w:lang w:val="en-GB"/>
        </w:rPr>
        <w:t>behaviour</w:t>
      </w:r>
    </w:p>
    <w:p w:rsidR="00243084" w:rsidRPr="00BE729E" w:rsidRDefault="00243084" w:rsidP="00243084">
      <w:pPr>
        <w:pStyle w:val="msolistparagraphcxspmiddle"/>
        <w:numPr>
          <w:ilvl w:val="0"/>
          <w:numId w:val="1"/>
        </w:numPr>
        <w:spacing w:before="0" w:beforeAutospacing="0" w:after="0" w:afterAutospacing="0"/>
        <w:jc w:val="both"/>
        <w:rPr>
          <w:rFonts w:asciiTheme="minorHAnsi" w:hAnsiTheme="minorHAnsi" w:cstheme="minorHAnsi"/>
          <w:sz w:val="22"/>
          <w:szCs w:val="22"/>
        </w:rPr>
      </w:pPr>
      <w:r w:rsidRPr="00BE729E">
        <w:rPr>
          <w:rFonts w:asciiTheme="minorHAnsi" w:hAnsiTheme="minorHAnsi" w:cstheme="minorHAnsi"/>
          <w:sz w:val="22"/>
          <w:szCs w:val="22"/>
        </w:rPr>
        <w:t>To outline, promote and raise awareness of preventative approaches that can be used in response to reported incidences of bullying</w:t>
      </w:r>
    </w:p>
    <w:p w:rsidR="00243084" w:rsidRPr="00BE729E" w:rsidRDefault="00243084" w:rsidP="00243084">
      <w:pPr>
        <w:pStyle w:val="msolistparagraphcxspmiddle"/>
        <w:numPr>
          <w:ilvl w:val="0"/>
          <w:numId w:val="1"/>
        </w:numPr>
        <w:spacing w:before="0" w:beforeAutospacing="0" w:after="0" w:afterAutospacing="0"/>
        <w:jc w:val="both"/>
        <w:rPr>
          <w:rFonts w:asciiTheme="minorHAnsi" w:hAnsiTheme="minorHAnsi" w:cstheme="minorHAnsi"/>
          <w:sz w:val="22"/>
          <w:szCs w:val="22"/>
        </w:rPr>
      </w:pPr>
      <w:r w:rsidRPr="00BE729E">
        <w:rPr>
          <w:rFonts w:asciiTheme="minorHAnsi" w:hAnsiTheme="minorHAnsi" w:cstheme="minorHAnsi"/>
          <w:sz w:val="22"/>
          <w:szCs w:val="22"/>
        </w:rPr>
        <w:t xml:space="preserve">To develop a </w:t>
      </w:r>
      <w:r w:rsidRPr="00BE729E">
        <w:rPr>
          <w:rFonts w:asciiTheme="minorHAnsi" w:hAnsiTheme="minorHAnsi" w:cstheme="minorHAnsi"/>
          <w:sz w:val="22"/>
          <w:szCs w:val="22"/>
          <w:lang w:val="en-GB"/>
        </w:rPr>
        <w:t>programme</w:t>
      </w:r>
      <w:r w:rsidRPr="00BE729E">
        <w:rPr>
          <w:rFonts w:asciiTheme="minorHAnsi" w:hAnsiTheme="minorHAnsi" w:cstheme="minorHAnsi"/>
          <w:sz w:val="22"/>
          <w:szCs w:val="22"/>
        </w:rPr>
        <w:t xml:space="preserve"> of support for those affected by bullying </w:t>
      </w:r>
      <w:r w:rsidRPr="00BE729E">
        <w:rPr>
          <w:rFonts w:asciiTheme="minorHAnsi" w:hAnsiTheme="minorHAnsi" w:cstheme="minorHAnsi"/>
          <w:sz w:val="22"/>
          <w:szCs w:val="22"/>
          <w:lang w:val="en-GB"/>
        </w:rPr>
        <w:t>behaviour</w:t>
      </w:r>
      <w:r w:rsidRPr="00BE729E">
        <w:rPr>
          <w:rFonts w:asciiTheme="minorHAnsi" w:hAnsiTheme="minorHAnsi" w:cstheme="minorHAnsi"/>
          <w:sz w:val="22"/>
          <w:szCs w:val="22"/>
        </w:rPr>
        <w:t xml:space="preserve"> and for those involved in bullying </w:t>
      </w:r>
      <w:r w:rsidRPr="00BE729E">
        <w:rPr>
          <w:rFonts w:asciiTheme="minorHAnsi" w:hAnsiTheme="minorHAnsi" w:cstheme="minorHAnsi"/>
          <w:sz w:val="22"/>
          <w:szCs w:val="22"/>
          <w:lang w:val="en-GB"/>
        </w:rPr>
        <w:t>behaviour</w:t>
      </w:r>
    </w:p>
    <w:p w:rsidR="00243084" w:rsidRPr="00BE729E" w:rsidRDefault="00243084" w:rsidP="00243084">
      <w:pPr>
        <w:pStyle w:val="msolistparagraphcxspmiddle"/>
        <w:numPr>
          <w:ilvl w:val="0"/>
          <w:numId w:val="1"/>
        </w:numPr>
        <w:spacing w:before="0" w:beforeAutospacing="0" w:after="0" w:afterAutospacing="0"/>
        <w:jc w:val="both"/>
        <w:rPr>
          <w:rFonts w:asciiTheme="minorHAnsi" w:hAnsiTheme="minorHAnsi" w:cstheme="minorHAnsi"/>
          <w:sz w:val="22"/>
          <w:szCs w:val="22"/>
        </w:rPr>
      </w:pPr>
      <w:r w:rsidRPr="00BE729E">
        <w:rPr>
          <w:rFonts w:asciiTheme="minorHAnsi" w:hAnsiTheme="minorHAnsi" w:cstheme="minorHAnsi"/>
          <w:sz w:val="22"/>
          <w:szCs w:val="22"/>
        </w:rPr>
        <w:t xml:space="preserve">To outline procedures for noting and reporting instances of bullying </w:t>
      </w:r>
      <w:r w:rsidRPr="00BE729E">
        <w:rPr>
          <w:rFonts w:asciiTheme="minorHAnsi" w:hAnsiTheme="minorHAnsi" w:cstheme="minorHAnsi"/>
          <w:sz w:val="22"/>
          <w:szCs w:val="22"/>
          <w:lang w:val="en-GB"/>
        </w:rPr>
        <w:t>behaviour</w:t>
      </w:r>
    </w:p>
    <w:p w:rsidR="00243084" w:rsidRPr="00BE729E" w:rsidRDefault="00243084" w:rsidP="00243084">
      <w:pPr>
        <w:pStyle w:val="msolistparagraphcxspmiddle"/>
        <w:numPr>
          <w:ilvl w:val="0"/>
          <w:numId w:val="1"/>
        </w:numPr>
        <w:spacing w:before="0" w:beforeAutospacing="0" w:after="0" w:afterAutospacing="0"/>
        <w:jc w:val="both"/>
        <w:rPr>
          <w:rFonts w:asciiTheme="minorHAnsi" w:hAnsiTheme="minorHAnsi" w:cstheme="minorHAnsi"/>
          <w:sz w:val="22"/>
          <w:szCs w:val="22"/>
        </w:rPr>
      </w:pPr>
      <w:r w:rsidRPr="00BE729E">
        <w:rPr>
          <w:rFonts w:asciiTheme="minorHAnsi" w:hAnsiTheme="minorHAnsi" w:cstheme="minorHAnsi"/>
          <w:sz w:val="22"/>
          <w:szCs w:val="22"/>
        </w:rPr>
        <w:t xml:space="preserve">To outline procedures for investigating and dealing with incidents of bullying </w:t>
      </w:r>
      <w:proofErr w:type="spellStart"/>
      <w:r w:rsidRPr="00BE729E">
        <w:rPr>
          <w:rFonts w:asciiTheme="minorHAnsi" w:hAnsiTheme="minorHAnsi" w:cstheme="minorHAnsi"/>
          <w:sz w:val="22"/>
          <w:szCs w:val="22"/>
        </w:rPr>
        <w:t>behaviour</w:t>
      </w:r>
      <w:proofErr w:type="spellEnd"/>
    </w:p>
    <w:p w:rsidR="00243084" w:rsidRPr="00BE729E" w:rsidRDefault="00243084" w:rsidP="00243084">
      <w:pPr>
        <w:pStyle w:val="BodyText"/>
        <w:rPr>
          <w:rFonts w:asciiTheme="minorHAnsi" w:hAnsiTheme="minorHAnsi" w:cstheme="minorHAnsi"/>
          <w:sz w:val="22"/>
          <w:szCs w:val="22"/>
        </w:rPr>
      </w:pPr>
      <w:r w:rsidRPr="00BE729E">
        <w:rPr>
          <w:rFonts w:asciiTheme="minorHAnsi" w:hAnsiTheme="minorHAnsi" w:cstheme="minorHAnsi"/>
          <w:sz w:val="22"/>
          <w:szCs w:val="22"/>
        </w:rPr>
        <w:t>The school has a central role in the children’s social moral development just as it does in their academic development.  In school, we work towards standards of behaviour based on the basic principles of honesty, respect, consideration and responsibility.  The individuality of each child needs to be accommodated while at the same time acknowledging the right of every child to education in a disruption free environment.</w:t>
      </w:r>
    </w:p>
    <w:p w:rsidR="00243084" w:rsidRPr="00BE729E" w:rsidRDefault="00243084" w:rsidP="00243084">
      <w:pPr>
        <w:spacing w:before="200" w:after="200"/>
        <w:ind w:hanging="567"/>
        <w:jc w:val="both"/>
        <w:rPr>
          <w:rFonts w:asciiTheme="minorHAnsi" w:hAnsiTheme="minorHAnsi" w:cstheme="minorHAnsi"/>
          <w:sz w:val="22"/>
          <w:szCs w:val="22"/>
        </w:rPr>
      </w:pPr>
      <w:r w:rsidRPr="00BE729E">
        <w:rPr>
          <w:rFonts w:asciiTheme="minorHAnsi" w:hAnsiTheme="minorHAnsi" w:cstheme="minorHAnsi"/>
          <w:b/>
          <w:sz w:val="22"/>
          <w:szCs w:val="22"/>
        </w:rPr>
        <w:t>2.</w:t>
      </w:r>
      <w:r w:rsidRPr="00BE729E">
        <w:rPr>
          <w:rFonts w:asciiTheme="minorHAnsi" w:hAnsiTheme="minorHAnsi" w:cstheme="minorHAnsi"/>
          <w:sz w:val="22"/>
          <w:szCs w:val="22"/>
        </w:rPr>
        <w:tab/>
        <w:t xml:space="preserve">The Board of Management recognises the very serious nature of bullying and the negative impact that it can have on the lives of pupils and all members of the school community and is therefore fully committed to the following </w:t>
      </w:r>
      <w:r w:rsidRPr="00BE729E">
        <w:rPr>
          <w:rFonts w:asciiTheme="minorHAnsi" w:hAnsiTheme="minorHAnsi" w:cstheme="minorHAnsi"/>
          <w:b/>
          <w:sz w:val="22"/>
          <w:szCs w:val="22"/>
        </w:rPr>
        <w:t>key principles of best practice</w:t>
      </w:r>
      <w:r w:rsidRPr="00BE729E">
        <w:rPr>
          <w:rFonts w:asciiTheme="minorHAnsi" w:hAnsiTheme="minorHAnsi" w:cstheme="minorHAnsi"/>
          <w:sz w:val="22"/>
          <w:szCs w:val="22"/>
        </w:rPr>
        <w:t xml:space="preserve"> in preventing and tackling bullying behaviour:</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(a) A positive school culture and climate which</w:t>
      </w:r>
    </w:p>
    <w:p w:rsidR="00243084" w:rsidRPr="00BE729E" w:rsidRDefault="00243084" w:rsidP="00243084">
      <w:pPr>
        <w:pStyle w:val="NoSpacing"/>
        <w:numPr>
          <w:ilvl w:val="0"/>
          <w:numId w:val="15"/>
        </w:numPr>
        <w:jc w:val="both"/>
        <w:rPr>
          <w:rFonts w:asciiTheme="minorHAnsi" w:hAnsiTheme="minorHAnsi" w:cstheme="minorHAnsi"/>
          <w:sz w:val="22"/>
          <w:szCs w:val="22"/>
        </w:rPr>
      </w:pPr>
      <w:r w:rsidRPr="00BE729E">
        <w:rPr>
          <w:rFonts w:asciiTheme="minorHAnsi" w:hAnsiTheme="minorHAnsi" w:cstheme="minorHAnsi"/>
          <w:sz w:val="22"/>
          <w:szCs w:val="22"/>
        </w:rPr>
        <w:t>is welcoming of difference and diversity and is based on inclusivity</w:t>
      </w:r>
    </w:p>
    <w:p w:rsidR="00243084" w:rsidRPr="00BE729E" w:rsidRDefault="00243084" w:rsidP="00243084">
      <w:pPr>
        <w:pStyle w:val="NoSpacing"/>
        <w:numPr>
          <w:ilvl w:val="0"/>
          <w:numId w:val="15"/>
        </w:numPr>
        <w:jc w:val="both"/>
        <w:rPr>
          <w:rFonts w:asciiTheme="minorHAnsi" w:hAnsiTheme="minorHAnsi" w:cstheme="minorHAnsi"/>
          <w:sz w:val="22"/>
          <w:szCs w:val="22"/>
        </w:rPr>
      </w:pPr>
      <w:r w:rsidRPr="00BE729E">
        <w:rPr>
          <w:rFonts w:asciiTheme="minorHAnsi" w:hAnsiTheme="minorHAnsi" w:cstheme="minorHAnsi"/>
          <w:sz w:val="22"/>
          <w:szCs w:val="22"/>
        </w:rPr>
        <w:t>encourages pupils to disclose and discuss incidents of bullying behaviour in a non-threatening environment</w:t>
      </w:r>
    </w:p>
    <w:p w:rsidR="00243084" w:rsidRPr="00BE729E" w:rsidRDefault="00243084" w:rsidP="00243084">
      <w:pPr>
        <w:pStyle w:val="NoSpacing"/>
        <w:numPr>
          <w:ilvl w:val="0"/>
          <w:numId w:val="15"/>
        </w:numPr>
        <w:jc w:val="both"/>
        <w:rPr>
          <w:rFonts w:asciiTheme="minorHAnsi" w:hAnsiTheme="minorHAnsi" w:cstheme="minorHAnsi"/>
          <w:sz w:val="22"/>
          <w:szCs w:val="22"/>
        </w:rPr>
      </w:pPr>
      <w:r w:rsidRPr="00BE729E">
        <w:rPr>
          <w:rFonts w:asciiTheme="minorHAnsi" w:hAnsiTheme="minorHAnsi" w:cstheme="minorHAnsi"/>
          <w:sz w:val="22"/>
          <w:szCs w:val="22"/>
        </w:rPr>
        <w:t>promotes respectful relationships across the school community</w:t>
      </w:r>
    </w:p>
    <w:p w:rsidR="00243084" w:rsidRPr="00BE729E" w:rsidRDefault="00243084" w:rsidP="00243084">
      <w:pPr>
        <w:pStyle w:val="NoSpacing"/>
        <w:ind w:left="765"/>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(b) Effective leadership</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(c)  A school-wide approach</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(d) A shared understanding of what bullying is and its impact</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(e) Implementation of education and prevention strategies (including awareness raising measures) that-</w:t>
      </w:r>
    </w:p>
    <w:p w:rsidR="00243084" w:rsidRPr="00BE729E" w:rsidRDefault="00243084" w:rsidP="00243084">
      <w:pPr>
        <w:pStyle w:val="NoSpacing"/>
        <w:numPr>
          <w:ilvl w:val="0"/>
          <w:numId w:val="16"/>
        </w:numPr>
        <w:jc w:val="both"/>
        <w:rPr>
          <w:rFonts w:asciiTheme="minorHAnsi" w:hAnsiTheme="minorHAnsi" w:cstheme="minorHAnsi"/>
          <w:sz w:val="22"/>
          <w:szCs w:val="22"/>
        </w:rPr>
      </w:pPr>
      <w:r w:rsidRPr="00BE729E">
        <w:rPr>
          <w:rFonts w:asciiTheme="minorHAnsi" w:hAnsiTheme="minorHAnsi" w:cstheme="minorHAnsi"/>
          <w:sz w:val="22"/>
          <w:szCs w:val="22"/>
        </w:rPr>
        <w:t xml:space="preserve">build empathy, respect and resilience in pupils </w:t>
      </w:r>
    </w:p>
    <w:p w:rsidR="00243084" w:rsidRPr="00BE729E" w:rsidRDefault="00243084" w:rsidP="00243084">
      <w:pPr>
        <w:pStyle w:val="NoSpacing"/>
        <w:numPr>
          <w:ilvl w:val="0"/>
          <w:numId w:val="16"/>
        </w:numPr>
        <w:jc w:val="both"/>
        <w:rPr>
          <w:rFonts w:asciiTheme="minorHAnsi" w:hAnsiTheme="minorHAnsi" w:cstheme="minorHAnsi"/>
          <w:sz w:val="22"/>
          <w:szCs w:val="22"/>
        </w:rPr>
      </w:pPr>
      <w:r w:rsidRPr="00BE729E">
        <w:rPr>
          <w:rFonts w:asciiTheme="minorHAnsi" w:hAnsiTheme="minorHAnsi" w:cstheme="minorHAnsi"/>
          <w:sz w:val="22"/>
          <w:szCs w:val="22"/>
        </w:rPr>
        <w:t xml:space="preserve">explicitly address the issues of cyber-bullying and identity-based bullying </w:t>
      </w:r>
    </w:p>
    <w:p w:rsidR="00243084" w:rsidRPr="00BE729E" w:rsidRDefault="00243084" w:rsidP="00243084">
      <w:pPr>
        <w:pStyle w:val="NoSpacing"/>
        <w:ind w:left="765"/>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(f) Effective supervision and monitoring of pupils</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(g) Supports for staff</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lastRenderedPageBreak/>
        <w:t>(h) Consistent recording, investigation and follow up of bullying behaviour (including use of established intervention strategies)</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w:t>
      </w:r>
      <w:proofErr w:type="spellStart"/>
      <w:r w:rsidRPr="00BE729E">
        <w:rPr>
          <w:rFonts w:asciiTheme="minorHAnsi" w:hAnsiTheme="minorHAnsi" w:cstheme="minorHAnsi"/>
          <w:sz w:val="22"/>
          <w:szCs w:val="22"/>
        </w:rPr>
        <w:t>i</w:t>
      </w:r>
      <w:proofErr w:type="spellEnd"/>
      <w:r w:rsidRPr="00BE729E">
        <w:rPr>
          <w:rFonts w:asciiTheme="minorHAnsi" w:hAnsiTheme="minorHAnsi" w:cstheme="minorHAnsi"/>
          <w:sz w:val="22"/>
          <w:szCs w:val="22"/>
        </w:rPr>
        <w:t>) On-going evaluation of the effectiveness of the anti-bullying policy.</w:t>
      </w:r>
    </w:p>
    <w:p w:rsidR="00243084" w:rsidRPr="00BE729E" w:rsidRDefault="00243084" w:rsidP="00243084">
      <w:pPr>
        <w:jc w:val="both"/>
        <w:rPr>
          <w:rFonts w:asciiTheme="minorHAnsi" w:hAnsiTheme="minorHAnsi" w:cstheme="minorHAnsi"/>
          <w:b/>
          <w:sz w:val="22"/>
          <w:szCs w:val="22"/>
        </w:rPr>
      </w:pPr>
    </w:p>
    <w:p w:rsidR="00243084" w:rsidRPr="00BE729E" w:rsidRDefault="00243084" w:rsidP="00243084">
      <w:pPr>
        <w:ind w:left="-567"/>
        <w:jc w:val="both"/>
        <w:rPr>
          <w:rFonts w:asciiTheme="minorHAnsi" w:hAnsiTheme="minorHAnsi" w:cstheme="minorHAnsi"/>
          <w:b/>
          <w:sz w:val="22"/>
          <w:szCs w:val="22"/>
        </w:rPr>
      </w:pPr>
    </w:p>
    <w:p w:rsidR="00243084" w:rsidRPr="00BE729E" w:rsidRDefault="00243084" w:rsidP="00243084">
      <w:pPr>
        <w:ind w:hanging="567"/>
        <w:jc w:val="both"/>
        <w:rPr>
          <w:rFonts w:asciiTheme="minorHAnsi" w:hAnsiTheme="minorHAnsi" w:cstheme="minorHAnsi"/>
          <w:sz w:val="22"/>
          <w:szCs w:val="22"/>
        </w:rPr>
      </w:pPr>
      <w:r w:rsidRPr="00BE729E">
        <w:rPr>
          <w:rFonts w:asciiTheme="minorHAnsi" w:hAnsiTheme="minorHAnsi" w:cstheme="minorHAnsi"/>
          <w:b/>
          <w:sz w:val="22"/>
          <w:szCs w:val="22"/>
        </w:rPr>
        <w:t>3.</w:t>
      </w:r>
      <w:r w:rsidRPr="00BE729E">
        <w:rPr>
          <w:rFonts w:asciiTheme="minorHAnsi" w:hAnsiTheme="minorHAnsi" w:cstheme="minorHAnsi"/>
          <w:b/>
          <w:sz w:val="22"/>
          <w:szCs w:val="22"/>
        </w:rPr>
        <w:tab/>
      </w:r>
      <w:r w:rsidRPr="00BE729E">
        <w:rPr>
          <w:rFonts w:asciiTheme="minorHAnsi" w:hAnsiTheme="minorHAnsi" w:cstheme="minorHAnsi"/>
          <w:sz w:val="22"/>
          <w:szCs w:val="22"/>
        </w:rPr>
        <w:t xml:space="preserve">In accordance with the </w:t>
      </w:r>
      <w:r w:rsidRPr="00BE729E">
        <w:rPr>
          <w:rFonts w:asciiTheme="minorHAnsi" w:hAnsiTheme="minorHAnsi" w:cstheme="minorHAnsi"/>
          <w:i/>
          <w:sz w:val="22"/>
          <w:szCs w:val="22"/>
        </w:rPr>
        <w:t>Anti-Bullying Procedures for Primary and Post-Primary Schools</w:t>
      </w:r>
      <w:r w:rsidRPr="00BE729E">
        <w:rPr>
          <w:rFonts w:asciiTheme="minorHAnsi" w:hAnsiTheme="minorHAnsi" w:cstheme="minorHAnsi"/>
          <w:sz w:val="22"/>
          <w:szCs w:val="22"/>
        </w:rPr>
        <w:t xml:space="preserve"> bullying is defined as follows:</w:t>
      </w:r>
    </w:p>
    <w:p w:rsidR="00243084" w:rsidRPr="00BE729E" w:rsidRDefault="00243084" w:rsidP="00243084">
      <w:pPr>
        <w:jc w:val="both"/>
        <w:rPr>
          <w:rFonts w:asciiTheme="minorHAnsi" w:hAnsiTheme="minorHAnsi" w:cstheme="minorHAnsi"/>
          <w:b/>
          <w:sz w:val="22"/>
          <w:szCs w:val="22"/>
        </w:rPr>
      </w:pPr>
      <w:r w:rsidRPr="00BE729E">
        <w:rPr>
          <w:rFonts w:asciiTheme="minorHAnsi" w:hAnsiTheme="minorHAnsi" w:cstheme="minorHAnsi"/>
          <w:b/>
          <w:sz w:val="22"/>
          <w:szCs w:val="22"/>
        </w:rPr>
        <w:t>Bullying is unwanted negative behaviour, verbal, psychological or physical conducted, by an individual or group against another person (or persons) and which is repeated over time.</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The following types of bullying behaviour are included in the definition of bullying:</w:t>
      </w:r>
    </w:p>
    <w:p w:rsidR="00243084" w:rsidRPr="00BE729E" w:rsidRDefault="00243084" w:rsidP="00243084">
      <w:pPr>
        <w:pStyle w:val="NoSpacing"/>
        <w:numPr>
          <w:ilvl w:val="0"/>
          <w:numId w:val="17"/>
        </w:numPr>
        <w:jc w:val="both"/>
        <w:rPr>
          <w:rFonts w:asciiTheme="minorHAnsi" w:hAnsiTheme="minorHAnsi" w:cstheme="minorHAnsi"/>
          <w:sz w:val="22"/>
          <w:szCs w:val="22"/>
        </w:rPr>
      </w:pPr>
      <w:r w:rsidRPr="00BE729E">
        <w:rPr>
          <w:rFonts w:asciiTheme="minorHAnsi" w:hAnsiTheme="minorHAnsi" w:cstheme="minorHAnsi"/>
          <w:sz w:val="22"/>
          <w:szCs w:val="22"/>
        </w:rPr>
        <w:t>deliberate exclusion, malicious gossip and other forms of relational bullying,</w:t>
      </w:r>
    </w:p>
    <w:p w:rsidR="00243084" w:rsidRPr="00BE729E" w:rsidRDefault="00243084" w:rsidP="00243084">
      <w:pPr>
        <w:pStyle w:val="NoSpacing"/>
        <w:numPr>
          <w:ilvl w:val="0"/>
          <w:numId w:val="17"/>
        </w:numPr>
        <w:jc w:val="both"/>
        <w:rPr>
          <w:rFonts w:asciiTheme="minorHAnsi" w:hAnsiTheme="minorHAnsi" w:cstheme="minorHAnsi"/>
          <w:sz w:val="22"/>
          <w:szCs w:val="22"/>
        </w:rPr>
      </w:pPr>
      <w:r w:rsidRPr="00BE729E">
        <w:rPr>
          <w:rFonts w:asciiTheme="minorHAnsi" w:hAnsiTheme="minorHAnsi" w:cstheme="minorHAnsi"/>
          <w:sz w:val="22"/>
          <w:szCs w:val="22"/>
        </w:rPr>
        <w:t>cyber-bullying and</w:t>
      </w:r>
    </w:p>
    <w:p w:rsidR="00243084" w:rsidRPr="00BE729E" w:rsidRDefault="00243084" w:rsidP="00243084">
      <w:pPr>
        <w:pStyle w:val="NoSpacing"/>
        <w:numPr>
          <w:ilvl w:val="0"/>
          <w:numId w:val="17"/>
        </w:numPr>
        <w:jc w:val="both"/>
        <w:rPr>
          <w:rFonts w:asciiTheme="minorHAnsi" w:hAnsiTheme="minorHAnsi" w:cstheme="minorHAnsi"/>
          <w:sz w:val="22"/>
          <w:szCs w:val="22"/>
        </w:rPr>
      </w:pPr>
      <w:r w:rsidRPr="00BE729E">
        <w:rPr>
          <w:rFonts w:asciiTheme="minorHAnsi" w:hAnsiTheme="minorHAnsi" w:cstheme="minorHAnsi"/>
          <w:sz w:val="22"/>
          <w:szCs w:val="22"/>
        </w:rPr>
        <w:t>identity-based bullying such as homophobic bullying, racist bullying, bullying based on a person’s membership of the Traveller community and bullying of those with disabilities or special educational needs.</w:t>
      </w:r>
    </w:p>
    <w:p w:rsidR="00243084" w:rsidRPr="00BE729E" w:rsidRDefault="00243084" w:rsidP="00243084">
      <w:pPr>
        <w:pStyle w:val="NoSpacing"/>
        <w:ind w:left="765"/>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Negative behaviour that does not meet this definition of bullying will be dealt with in accordance with the school’s code of behaviour.</w:t>
      </w:r>
    </w:p>
    <w:p w:rsidR="00243084" w:rsidRPr="00BE729E" w:rsidRDefault="00243084" w:rsidP="00243084">
      <w:p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lang w:val="en-US"/>
        </w:rPr>
        <w:t xml:space="preserve">This definition includes a wide range of </w:t>
      </w:r>
      <w:proofErr w:type="spellStart"/>
      <w:r w:rsidRPr="00BE729E">
        <w:rPr>
          <w:rFonts w:asciiTheme="minorHAnsi" w:hAnsiTheme="minorHAnsi" w:cstheme="minorHAnsi"/>
          <w:sz w:val="22"/>
          <w:szCs w:val="22"/>
          <w:lang w:val="en-US"/>
        </w:rPr>
        <w:t>behaviour</w:t>
      </w:r>
      <w:proofErr w:type="spellEnd"/>
      <w:r w:rsidRPr="00BE729E">
        <w:rPr>
          <w:rFonts w:asciiTheme="minorHAnsi" w:hAnsiTheme="minorHAnsi" w:cstheme="minorHAnsi"/>
          <w:sz w:val="22"/>
          <w:szCs w:val="22"/>
          <w:lang w:val="en-US"/>
        </w:rPr>
        <w:t>, whether verbal or written, whether physical or social, whether targeting person or property, whether carried out directly or indirectly or through any electronic or other medium, which could harm a pupil or undermine her/his self-esteem or self-confidence. </w:t>
      </w:r>
    </w:p>
    <w:p w:rsidR="00243084" w:rsidRPr="00BE729E" w:rsidRDefault="00243084" w:rsidP="00243084">
      <w:p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lang w:val="en-US"/>
        </w:rPr>
        <w:t xml:space="preserve">Appendix 1 gives a list of specific examples of bullying </w:t>
      </w:r>
      <w:proofErr w:type="spellStart"/>
      <w:r w:rsidRPr="00BE729E">
        <w:rPr>
          <w:rFonts w:asciiTheme="minorHAnsi" w:hAnsiTheme="minorHAnsi" w:cstheme="minorHAnsi"/>
          <w:sz w:val="22"/>
          <w:szCs w:val="22"/>
          <w:lang w:val="en-US"/>
        </w:rPr>
        <w:t>behaviour</w:t>
      </w:r>
      <w:proofErr w:type="spellEnd"/>
      <w:r w:rsidRPr="00BE729E">
        <w:rPr>
          <w:rFonts w:asciiTheme="minorHAnsi" w:hAnsiTheme="minorHAnsi" w:cstheme="minorHAnsi"/>
          <w:sz w:val="22"/>
          <w:szCs w:val="22"/>
          <w:lang w:val="en-US"/>
        </w:rPr>
        <w:t>.  This list is not exhaustive. Appendix 2 has advice for parents and for pupils.</w:t>
      </w:r>
    </w:p>
    <w:p w:rsidR="00243084" w:rsidRPr="00BE729E" w:rsidRDefault="00243084" w:rsidP="00243084">
      <w:p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lang w:val="en-US"/>
        </w:rPr>
        <w:t xml:space="preserve">Additional information on different types of bullying is set out in Section 2 of the </w:t>
      </w:r>
      <w:r w:rsidRPr="00BE729E">
        <w:rPr>
          <w:rFonts w:asciiTheme="minorHAnsi" w:hAnsiTheme="minorHAnsi" w:cstheme="minorHAnsi"/>
          <w:i/>
          <w:iCs/>
          <w:sz w:val="22"/>
          <w:szCs w:val="22"/>
          <w:lang w:val="en-US"/>
        </w:rPr>
        <w:t>Anti-Bullying Procedures for Primary and Post-Primary Schools.</w:t>
      </w:r>
    </w:p>
    <w:p w:rsidR="00243084" w:rsidRPr="00BE729E" w:rsidRDefault="00243084" w:rsidP="00243084">
      <w:pPr>
        <w:ind w:hanging="567"/>
        <w:jc w:val="both"/>
        <w:rPr>
          <w:rFonts w:asciiTheme="minorHAnsi" w:hAnsiTheme="minorHAnsi" w:cstheme="minorHAnsi"/>
          <w:sz w:val="22"/>
          <w:szCs w:val="22"/>
          <w:lang w:val="en-US"/>
        </w:rPr>
      </w:pPr>
      <w:r w:rsidRPr="00BE729E">
        <w:rPr>
          <w:rFonts w:asciiTheme="minorHAnsi" w:hAnsiTheme="minorHAnsi" w:cstheme="minorHAnsi"/>
          <w:b/>
          <w:sz w:val="22"/>
          <w:szCs w:val="22"/>
        </w:rPr>
        <w:t>4.</w:t>
      </w:r>
      <w:r w:rsidRPr="00BE729E">
        <w:rPr>
          <w:rFonts w:asciiTheme="minorHAnsi" w:hAnsiTheme="minorHAnsi" w:cstheme="minorHAnsi"/>
          <w:b/>
          <w:sz w:val="22"/>
          <w:szCs w:val="22"/>
        </w:rPr>
        <w:tab/>
      </w:r>
      <w:r w:rsidRPr="00BE729E">
        <w:rPr>
          <w:rFonts w:asciiTheme="minorHAnsi" w:hAnsiTheme="minorHAnsi" w:cstheme="minorHAnsi"/>
          <w:sz w:val="22"/>
          <w:szCs w:val="22"/>
          <w:lang w:val="en-US"/>
        </w:rPr>
        <w:t xml:space="preserve">As this is a primary school the teacher investigating and dealing with pupil to pupil bullying will </w:t>
      </w:r>
      <w:r w:rsidRPr="00BE729E">
        <w:rPr>
          <w:rFonts w:asciiTheme="minorHAnsi" w:hAnsiTheme="minorHAnsi" w:cstheme="minorHAnsi"/>
          <w:i/>
          <w:iCs/>
          <w:sz w:val="22"/>
          <w:szCs w:val="22"/>
          <w:lang w:val="en-US"/>
        </w:rPr>
        <w:t>normally be the class teacher.’ (</w:t>
      </w:r>
      <w:r w:rsidRPr="00BE729E">
        <w:rPr>
          <w:rFonts w:asciiTheme="minorHAnsi" w:hAnsiTheme="minorHAnsi" w:cstheme="minorHAnsi"/>
          <w:sz w:val="22"/>
          <w:szCs w:val="22"/>
          <w:lang w:val="en-US"/>
        </w:rPr>
        <w:t>Procedures 6.8.3).</w:t>
      </w:r>
    </w:p>
    <w:p w:rsidR="00243084" w:rsidRPr="00BE729E" w:rsidRDefault="00243084" w:rsidP="00243084">
      <w:pPr>
        <w:jc w:val="both"/>
        <w:rPr>
          <w:rFonts w:asciiTheme="minorHAnsi" w:hAnsiTheme="minorHAnsi" w:cstheme="minorHAnsi"/>
          <w:b/>
          <w:sz w:val="22"/>
          <w:szCs w:val="22"/>
        </w:rPr>
      </w:pPr>
      <w:r w:rsidRPr="00BE729E">
        <w:rPr>
          <w:rFonts w:asciiTheme="minorHAnsi" w:hAnsiTheme="minorHAnsi" w:cstheme="minorHAnsi"/>
          <w:sz w:val="22"/>
          <w:szCs w:val="22"/>
        </w:rPr>
        <w:t xml:space="preserve">Note: </w:t>
      </w:r>
      <w:r w:rsidRPr="00BE729E">
        <w:rPr>
          <w:rFonts w:asciiTheme="minorHAnsi" w:hAnsiTheme="minorHAnsi" w:cstheme="minorHAnsi"/>
          <w:b/>
          <w:sz w:val="22"/>
          <w:szCs w:val="22"/>
        </w:rPr>
        <w:t>Any teacher may act as a relevant teacher if circumstances warrant it.</w:t>
      </w:r>
    </w:p>
    <w:p w:rsidR="00243084" w:rsidRPr="00BE729E" w:rsidRDefault="00243084" w:rsidP="00243084">
      <w:pPr>
        <w:jc w:val="both"/>
        <w:rPr>
          <w:rFonts w:asciiTheme="minorHAnsi" w:hAnsiTheme="minorHAnsi" w:cstheme="minorHAnsi"/>
          <w:b/>
          <w:sz w:val="22"/>
          <w:szCs w:val="22"/>
        </w:rPr>
      </w:pPr>
    </w:p>
    <w:p w:rsidR="00243084" w:rsidRPr="00BE729E" w:rsidRDefault="00243084" w:rsidP="00243084">
      <w:pPr>
        <w:ind w:left="-567"/>
        <w:jc w:val="both"/>
        <w:rPr>
          <w:rFonts w:asciiTheme="minorHAnsi" w:hAnsiTheme="minorHAnsi" w:cstheme="minorHAnsi"/>
          <w:sz w:val="22"/>
          <w:szCs w:val="22"/>
        </w:rPr>
      </w:pPr>
      <w:r w:rsidRPr="00BE729E">
        <w:rPr>
          <w:rFonts w:asciiTheme="minorHAnsi" w:hAnsiTheme="minorHAnsi" w:cstheme="minorHAnsi"/>
          <w:b/>
          <w:sz w:val="22"/>
          <w:szCs w:val="22"/>
        </w:rPr>
        <w:t>5.</w:t>
      </w:r>
      <w:r w:rsidRPr="00BE729E">
        <w:rPr>
          <w:rFonts w:asciiTheme="minorHAnsi" w:hAnsiTheme="minorHAnsi" w:cstheme="minorHAnsi"/>
          <w:b/>
          <w:sz w:val="22"/>
          <w:szCs w:val="22"/>
        </w:rPr>
        <w:tab/>
      </w:r>
      <w:r w:rsidRPr="00BE729E">
        <w:rPr>
          <w:rFonts w:asciiTheme="minorHAnsi" w:hAnsiTheme="minorHAnsi" w:cstheme="minorHAnsi"/>
          <w:sz w:val="22"/>
          <w:szCs w:val="22"/>
        </w:rPr>
        <w:t xml:space="preserve">The education and prevention strategies (including strategies specifically aimed at cyber- </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Bullying and identity-based bullying) us</w:t>
      </w:r>
      <w:r w:rsidR="00D550DA">
        <w:rPr>
          <w:rFonts w:asciiTheme="minorHAnsi" w:hAnsiTheme="minorHAnsi" w:cstheme="minorHAnsi"/>
          <w:sz w:val="22"/>
          <w:szCs w:val="22"/>
        </w:rPr>
        <w:t>ed by the school are as follows</w:t>
      </w:r>
      <w:r w:rsidRPr="00BE729E">
        <w:rPr>
          <w:rFonts w:asciiTheme="minorHAnsi" w:hAnsiTheme="minorHAnsi" w:cstheme="minorHAnsi"/>
          <w:sz w:val="22"/>
          <w:szCs w:val="22"/>
        </w:rPr>
        <w:t>:</w:t>
      </w:r>
    </w:p>
    <w:p w:rsidR="00243084" w:rsidRPr="00BE729E" w:rsidRDefault="00243084" w:rsidP="00243084">
      <w:pPr>
        <w:jc w:val="both"/>
        <w:rPr>
          <w:rFonts w:asciiTheme="minorHAnsi" w:hAnsiTheme="minorHAnsi" w:cstheme="minorHAnsi"/>
          <w:sz w:val="22"/>
          <w:szCs w:val="22"/>
        </w:rPr>
      </w:pPr>
    </w:p>
    <w:p w:rsidR="00BE729E" w:rsidRDefault="00BE729E" w:rsidP="00243084">
      <w:pPr>
        <w:pStyle w:val="ListParagraph"/>
        <w:suppressAutoHyphens w:val="0"/>
        <w:spacing w:after="0" w:line="240" w:lineRule="auto"/>
        <w:jc w:val="both"/>
        <w:textAlignment w:val="auto"/>
        <w:rPr>
          <w:rFonts w:asciiTheme="minorHAnsi" w:hAnsiTheme="minorHAnsi" w:cstheme="minorHAnsi"/>
          <w:b/>
          <w:lang w:val="en-IE"/>
        </w:rPr>
      </w:pPr>
    </w:p>
    <w:p w:rsidR="00BE729E" w:rsidRDefault="00BE729E" w:rsidP="00243084">
      <w:pPr>
        <w:pStyle w:val="ListParagraph"/>
        <w:suppressAutoHyphens w:val="0"/>
        <w:spacing w:after="0" w:line="240" w:lineRule="auto"/>
        <w:jc w:val="both"/>
        <w:textAlignment w:val="auto"/>
        <w:rPr>
          <w:rFonts w:asciiTheme="minorHAnsi" w:hAnsiTheme="minorHAnsi" w:cstheme="minorHAnsi"/>
          <w:b/>
          <w:lang w:val="en-IE"/>
        </w:rPr>
      </w:pPr>
    </w:p>
    <w:p w:rsidR="00BE729E" w:rsidRDefault="00BE729E" w:rsidP="00243084">
      <w:pPr>
        <w:pStyle w:val="ListParagraph"/>
        <w:suppressAutoHyphens w:val="0"/>
        <w:spacing w:after="0" w:line="240" w:lineRule="auto"/>
        <w:jc w:val="both"/>
        <w:textAlignment w:val="auto"/>
        <w:rPr>
          <w:rFonts w:asciiTheme="minorHAnsi" w:hAnsiTheme="minorHAnsi" w:cstheme="minorHAnsi"/>
          <w:b/>
          <w:lang w:val="en-IE"/>
        </w:rPr>
      </w:pPr>
    </w:p>
    <w:p w:rsidR="00243084" w:rsidRPr="00BE729E" w:rsidRDefault="00243084" w:rsidP="00243084">
      <w:pPr>
        <w:pStyle w:val="ListParagraph"/>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b/>
          <w:lang w:val="en-IE"/>
        </w:rPr>
        <w:lastRenderedPageBreak/>
        <w:t>School-wide approach</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lang w:val="en-IE"/>
        </w:rPr>
        <w:t xml:space="preserve">A school-wide approach to the fostering of respect for all members of the school community. </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lang w:val="en-IE"/>
        </w:rPr>
        <w:t>The promotion of the value of diversity to address issues of prejudice and stereotyping, and highlight the unacceptability of bullying behaviour.</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lang w:val="en-IE"/>
        </w:rPr>
        <w:t xml:space="preserve">Whole staff professional development on bullying to ensure that all staff develop an awareness of what bullying is, how it impacts on pupils’ lives and the need to respond to it-prevention and intervention. </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Supervision and monitoring of classrooms, corridors, school grounds, school tours and extra- curricular activities. Supervision will also apply to monitoring student use of communication technology within the school.</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Development and promotion of an Anti-Bullying code for the school- included in student journals and displayed publicly in classrooms and in common areas of the school.</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lang w:val="en-IE"/>
        </w:rPr>
      </w:pPr>
      <w:r w:rsidRPr="00BE729E">
        <w:rPr>
          <w:rFonts w:asciiTheme="minorHAnsi" w:hAnsiTheme="minorHAnsi" w:cstheme="minorHAnsi"/>
          <w:lang w:val="en-IE"/>
        </w:rPr>
        <w:t>The school’s Anti-Bullying Policy is discussed with pupils and all parent(s)/guardian(s) are given a copy as part of the Code of Behaviour of the school.</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 xml:space="preserve">The implementation of regular whole school awareness measures e.g. a dedicated notice board in the school on the promotion of friendship and bullying prevention; use of recognised programmes </w:t>
      </w:r>
      <w:r w:rsidRPr="00BE729E">
        <w:rPr>
          <w:rFonts w:asciiTheme="minorHAnsi" w:hAnsiTheme="minorHAnsi" w:cstheme="minorHAnsi"/>
          <w:i/>
          <w:lang w:val="en-IE"/>
        </w:rPr>
        <w:t xml:space="preserve">(Friends for Life, </w:t>
      </w:r>
      <w:proofErr w:type="spellStart"/>
      <w:r w:rsidRPr="00BE729E">
        <w:rPr>
          <w:rFonts w:asciiTheme="minorHAnsi" w:hAnsiTheme="minorHAnsi" w:cstheme="minorHAnsi"/>
          <w:i/>
          <w:lang w:val="en-IE"/>
        </w:rPr>
        <w:t>Zippy’s</w:t>
      </w:r>
      <w:proofErr w:type="spellEnd"/>
      <w:r w:rsidRPr="00BE729E">
        <w:rPr>
          <w:rFonts w:asciiTheme="minorHAnsi" w:hAnsiTheme="minorHAnsi" w:cstheme="minorHAnsi"/>
          <w:i/>
          <w:lang w:val="en-IE"/>
        </w:rPr>
        <w:t xml:space="preserve"> Friends, Playground Pals, Circle Time, Incredible Years); </w:t>
      </w:r>
      <w:r w:rsidRPr="00BE729E">
        <w:rPr>
          <w:rFonts w:asciiTheme="minorHAnsi" w:hAnsiTheme="minorHAnsi" w:cstheme="minorHAnsi"/>
          <w:lang w:val="en-IE"/>
        </w:rPr>
        <w:t>regular group assemblies by principal; parent(s)/guardian(s) seminars.</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lang w:val="en-IE"/>
        </w:rPr>
        <w:t xml:space="preserve">Encourage a culture of telling, with particular emphasis on the importance of bystanders. </w:t>
      </w:r>
      <w:r w:rsidRPr="00BE729E">
        <w:rPr>
          <w:rFonts w:asciiTheme="minorHAnsi" w:hAnsiTheme="minorHAnsi" w:cstheme="minorHAnsi"/>
        </w:rPr>
        <w:t>It should be made clear to all pupils that when they report incidents of bullying they are not considered to be telling tales but are behaving responsibly.</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Ensuring that pupils know who to tell and how to tell, e.g.:</w:t>
      </w:r>
    </w:p>
    <w:p w:rsidR="00243084" w:rsidRPr="00BE729E" w:rsidRDefault="00243084" w:rsidP="00243084">
      <w:pPr>
        <w:pStyle w:val="ListParagraph"/>
        <w:numPr>
          <w:ilvl w:val="0"/>
          <w:numId w:val="8"/>
        </w:numPr>
        <w:tabs>
          <w:tab w:val="left" w:pos="-7398"/>
        </w:tabs>
        <w:suppressAutoHyphens w:val="0"/>
        <w:spacing w:after="0" w:line="240" w:lineRule="auto"/>
        <w:ind w:right="57"/>
        <w:jc w:val="both"/>
        <w:textAlignment w:val="auto"/>
        <w:rPr>
          <w:rFonts w:asciiTheme="minorHAnsi" w:hAnsiTheme="minorHAnsi" w:cstheme="minorHAnsi"/>
          <w:lang w:val="en-IE"/>
        </w:rPr>
      </w:pPr>
      <w:r w:rsidRPr="00BE729E">
        <w:rPr>
          <w:rFonts w:asciiTheme="minorHAnsi" w:hAnsiTheme="minorHAnsi" w:cstheme="minorHAnsi"/>
          <w:lang w:val="en-IE"/>
        </w:rPr>
        <w:t xml:space="preserve">Direct approach to teacher at an appropriate time, for example after class. </w:t>
      </w:r>
    </w:p>
    <w:p w:rsidR="00243084" w:rsidRPr="00BE729E" w:rsidRDefault="00243084" w:rsidP="00243084">
      <w:pPr>
        <w:pStyle w:val="ListParagraph"/>
        <w:numPr>
          <w:ilvl w:val="0"/>
          <w:numId w:val="8"/>
        </w:numPr>
        <w:tabs>
          <w:tab w:val="left" w:pos="-7398"/>
        </w:tabs>
        <w:suppressAutoHyphens w:val="0"/>
        <w:spacing w:after="0" w:line="240" w:lineRule="auto"/>
        <w:ind w:right="57"/>
        <w:jc w:val="both"/>
        <w:textAlignment w:val="auto"/>
        <w:rPr>
          <w:rFonts w:asciiTheme="minorHAnsi" w:hAnsiTheme="minorHAnsi" w:cstheme="minorHAnsi"/>
          <w:lang w:val="en-IE"/>
        </w:rPr>
      </w:pPr>
      <w:r w:rsidRPr="00BE729E">
        <w:rPr>
          <w:rFonts w:asciiTheme="minorHAnsi" w:hAnsiTheme="minorHAnsi" w:cstheme="minorHAnsi"/>
          <w:lang w:val="en-IE"/>
        </w:rPr>
        <w:t xml:space="preserve">Hand note up with homework. </w:t>
      </w:r>
    </w:p>
    <w:p w:rsidR="00243084" w:rsidRPr="00BE729E" w:rsidRDefault="00243084" w:rsidP="00243084">
      <w:pPr>
        <w:pStyle w:val="ListParagraph"/>
        <w:numPr>
          <w:ilvl w:val="0"/>
          <w:numId w:val="8"/>
        </w:numPr>
        <w:tabs>
          <w:tab w:val="left" w:pos="-7398"/>
        </w:tabs>
        <w:suppressAutoHyphens w:val="0"/>
        <w:spacing w:after="0" w:line="240" w:lineRule="auto"/>
        <w:ind w:right="57"/>
        <w:jc w:val="both"/>
        <w:textAlignment w:val="auto"/>
        <w:rPr>
          <w:rFonts w:asciiTheme="minorHAnsi" w:hAnsiTheme="minorHAnsi" w:cstheme="minorHAnsi"/>
          <w:lang w:val="en-IE"/>
        </w:rPr>
      </w:pPr>
      <w:r w:rsidRPr="00BE729E">
        <w:rPr>
          <w:rFonts w:asciiTheme="minorHAnsi" w:hAnsiTheme="minorHAnsi" w:cstheme="minorHAnsi"/>
          <w:lang w:val="en-IE"/>
        </w:rPr>
        <w:t>Get a parent(s)/guardian(s) or friend to tell on your behalf.</w:t>
      </w:r>
    </w:p>
    <w:p w:rsidR="00243084" w:rsidRPr="00BE729E" w:rsidRDefault="00243084" w:rsidP="00243084">
      <w:pPr>
        <w:pStyle w:val="ListParagraph"/>
        <w:numPr>
          <w:ilvl w:val="0"/>
          <w:numId w:val="8"/>
        </w:numPr>
        <w:tabs>
          <w:tab w:val="left" w:pos="-7398"/>
        </w:tabs>
        <w:suppressAutoHyphens w:val="0"/>
        <w:spacing w:after="0" w:line="240" w:lineRule="auto"/>
        <w:ind w:right="57"/>
        <w:jc w:val="both"/>
        <w:textAlignment w:val="auto"/>
        <w:rPr>
          <w:rFonts w:asciiTheme="minorHAnsi" w:hAnsiTheme="minorHAnsi" w:cstheme="minorHAnsi"/>
          <w:lang w:val="en-IE"/>
        </w:rPr>
      </w:pPr>
      <w:r w:rsidRPr="00BE729E">
        <w:rPr>
          <w:rFonts w:asciiTheme="minorHAnsi" w:hAnsiTheme="minorHAnsi" w:cstheme="minorHAnsi"/>
          <w:lang w:val="en-IE"/>
        </w:rPr>
        <w:t>Ensure bystanders understand the importance of telling if they witness or know that bullying is taking place.</w:t>
      </w:r>
    </w:p>
    <w:p w:rsidR="00243084" w:rsidRPr="00BE729E" w:rsidRDefault="00243084" w:rsidP="00243084">
      <w:pPr>
        <w:pStyle w:val="ListParagraph"/>
        <w:numPr>
          <w:ilvl w:val="0"/>
          <w:numId w:val="9"/>
        </w:numPr>
        <w:tabs>
          <w:tab w:val="left" w:pos="1730"/>
        </w:tabs>
        <w:suppressAutoHyphens w:val="0"/>
        <w:spacing w:after="0" w:line="240" w:lineRule="auto"/>
        <w:ind w:right="57"/>
        <w:jc w:val="both"/>
        <w:textAlignment w:val="auto"/>
        <w:rPr>
          <w:rFonts w:asciiTheme="minorHAnsi" w:hAnsiTheme="minorHAnsi" w:cstheme="minorHAnsi"/>
        </w:rPr>
      </w:pPr>
      <w:r w:rsidRPr="00BE729E">
        <w:rPr>
          <w:rFonts w:asciiTheme="minorHAnsi" w:hAnsiTheme="minorHAnsi" w:cstheme="minorHAnsi"/>
          <w:lang w:val="en-IE"/>
        </w:rPr>
        <w:t xml:space="preserve">Implementation of the school’s Acceptable Use Policy to ensure that the access to technology within the school is strictly monitored, as is the pupils’ use of mobile phones. </w:t>
      </w:r>
    </w:p>
    <w:p w:rsidR="00243084" w:rsidRPr="00BE729E" w:rsidRDefault="00243084" w:rsidP="00243084">
      <w:pPr>
        <w:pStyle w:val="ListParagraph"/>
        <w:tabs>
          <w:tab w:val="left" w:pos="1730"/>
        </w:tabs>
        <w:suppressAutoHyphens w:val="0"/>
        <w:spacing w:after="0" w:line="240" w:lineRule="auto"/>
        <w:ind w:right="57"/>
        <w:jc w:val="both"/>
        <w:textAlignment w:val="auto"/>
        <w:rPr>
          <w:rFonts w:asciiTheme="minorHAnsi" w:hAnsiTheme="minorHAnsi" w:cstheme="minorHAnsi"/>
          <w:lang w:val="en-IE"/>
        </w:rPr>
      </w:pPr>
    </w:p>
    <w:p w:rsidR="00243084" w:rsidRPr="00BE729E" w:rsidRDefault="00243084" w:rsidP="00243084">
      <w:pPr>
        <w:pStyle w:val="ListParagraph"/>
        <w:spacing w:after="0" w:line="240" w:lineRule="auto"/>
        <w:jc w:val="both"/>
        <w:textAlignment w:val="auto"/>
        <w:rPr>
          <w:rFonts w:asciiTheme="minorHAnsi" w:hAnsiTheme="minorHAnsi" w:cstheme="minorHAnsi"/>
          <w:lang w:val="en-IE"/>
        </w:rPr>
      </w:pPr>
    </w:p>
    <w:p w:rsidR="00243084" w:rsidRPr="00BE729E" w:rsidRDefault="00243084" w:rsidP="00243084">
      <w:pPr>
        <w:pStyle w:val="ListParagraph"/>
        <w:spacing w:after="0" w:line="240" w:lineRule="auto"/>
        <w:jc w:val="both"/>
        <w:textAlignment w:val="auto"/>
        <w:rPr>
          <w:rFonts w:asciiTheme="minorHAnsi" w:hAnsiTheme="minorHAnsi" w:cstheme="minorHAnsi"/>
          <w:b/>
          <w:lang w:val="en-IE"/>
        </w:rPr>
      </w:pPr>
      <w:r w:rsidRPr="00BE729E">
        <w:rPr>
          <w:rFonts w:asciiTheme="minorHAnsi" w:hAnsiTheme="minorHAnsi" w:cstheme="minorHAnsi"/>
          <w:b/>
          <w:lang w:val="en-IE"/>
        </w:rPr>
        <w:t>Implementation of curricula</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The full implementation of the SPHE curriculum and the Walk Tall, RSE and Stay Safe Programmes.</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 xml:space="preserve"> Continuous Professional Development for staff in delivering these programmes. </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School wide delivery of lessons on Bullying (incl. Cyber Bullying) from evidence based programmes, e.g. Stay Safe Programme, The Walk Tall Programme</w:t>
      </w:r>
    </w:p>
    <w:p w:rsidR="00243084" w:rsidRPr="00BE729E" w:rsidRDefault="00243084" w:rsidP="00243084">
      <w:pPr>
        <w:pStyle w:val="ListParagraph"/>
        <w:numPr>
          <w:ilvl w:val="0"/>
          <w:numId w:val="7"/>
        </w:numPr>
        <w:spacing w:after="0" w:line="240" w:lineRule="auto"/>
        <w:jc w:val="both"/>
        <w:rPr>
          <w:rFonts w:asciiTheme="minorHAnsi" w:hAnsiTheme="minorHAnsi" w:cstheme="minorHAnsi"/>
          <w:lang w:val="en-IE"/>
        </w:rPr>
      </w:pPr>
      <w:r w:rsidRPr="00BE729E">
        <w:rPr>
          <w:rFonts w:asciiTheme="minorHAnsi" w:hAnsiTheme="minorHAnsi" w:cstheme="minorHAnsi"/>
          <w:lang w:val="en-IE"/>
        </w:rPr>
        <w:t xml:space="preserve">Delivery of the Garda SPHE Programmes. These lessons, delivered by Community </w:t>
      </w:r>
      <w:proofErr w:type="spellStart"/>
      <w:r w:rsidRPr="00BE729E">
        <w:rPr>
          <w:rFonts w:asciiTheme="minorHAnsi" w:hAnsiTheme="minorHAnsi" w:cstheme="minorHAnsi"/>
          <w:lang w:val="en-IE"/>
        </w:rPr>
        <w:t>Gardai</w:t>
      </w:r>
      <w:proofErr w:type="spellEnd"/>
      <w:r w:rsidRPr="00BE729E">
        <w:rPr>
          <w:rFonts w:asciiTheme="minorHAnsi" w:hAnsiTheme="minorHAnsi" w:cstheme="minorHAnsi"/>
          <w:lang w:val="en-IE"/>
        </w:rPr>
        <w:t>, cover issues around personal safety and cyber-bullying</w:t>
      </w:r>
    </w:p>
    <w:p w:rsidR="00243084" w:rsidRPr="00BE729E" w:rsidRDefault="00243084" w:rsidP="00243084">
      <w:pPr>
        <w:pStyle w:val="ListParagraph"/>
        <w:numPr>
          <w:ilvl w:val="0"/>
          <w:numId w:val="6"/>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lang w:val="en-IE"/>
        </w:rPr>
        <w:t xml:space="preserve">The school will specifically consider the additional needs of SEN pupils with regard to programme implementation and the development of skills and strategies to enable all pupils to respond appropriately. </w:t>
      </w:r>
    </w:p>
    <w:p w:rsidR="00243084" w:rsidRPr="00BE729E" w:rsidRDefault="00243084" w:rsidP="00243084">
      <w:pPr>
        <w:pStyle w:val="ListParagraph"/>
        <w:suppressAutoHyphens w:val="0"/>
        <w:spacing w:after="0" w:line="240" w:lineRule="auto"/>
        <w:jc w:val="both"/>
        <w:textAlignment w:val="auto"/>
        <w:rPr>
          <w:rFonts w:asciiTheme="minorHAnsi" w:hAnsiTheme="minorHAnsi" w:cstheme="minorHAnsi"/>
        </w:rPr>
      </w:pPr>
    </w:p>
    <w:p w:rsidR="00243084" w:rsidRPr="00BE729E" w:rsidRDefault="00243084" w:rsidP="00243084">
      <w:pPr>
        <w:jc w:val="both"/>
        <w:rPr>
          <w:rFonts w:asciiTheme="minorHAnsi" w:hAnsiTheme="minorHAnsi" w:cstheme="minorHAnsi"/>
          <w:b/>
          <w:sz w:val="22"/>
          <w:szCs w:val="22"/>
        </w:rPr>
      </w:pPr>
    </w:p>
    <w:p w:rsidR="00243084" w:rsidRPr="00BE729E" w:rsidRDefault="00243084" w:rsidP="00243084">
      <w:pPr>
        <w:ind w:hanging="567"/>
        <w:jc w:val="both"/>
        <w:rPr>
          <w:rFonts w:asciiTheme="minorHAnsi" w:hAnsiTheme="minorHAnsi" w:cstheme="minorHAnsi"/>
          <w:sz w:val="22"/>
          <w:szCs w:val="22"/>
        </w:rPr>
      </w:pPr>
      <w:r w:rsidRPr="00BE729E">
        <w:rPr>
          <w:rFonts w:asciiTheme="minorHAnsi" w:hAnsiTheme="minorHAnsi" w:cstheme="minorHAnsi"/>
          <w:b/>
          <w:sz w:val="22"/>
          <w:szCs w:val="22"/>
        </w:rPr>
        <w:t>6.</w:t>
      </w:r>
      <w:r w:rsidRPr="00BE729E">
        <w:rPr>
          <w:rFonts w:asciiTheme="minorHAnsi" w:hAnsiTheme="minorHAnsi" w:cstheme="minorHAnsi"/>
          <w:b/>
          <w:sz w:val="22"/>
          <w:szCs w:val="22"/>
        </w:rPr>
        <w:tab/>
      </w:r>
      <w:r w:rsidRPr="00BE729E">
        <w:rPr>
          <w:rFonts w:asciiTheme="minorHAnsi" w:hAnsiTheme="minorHAnsi" w:cstheme="minorHAnsi"/>
          <w:sz w:val="22"/>
          <w:szCs w:val="22"/>
        </w:rPr>
        <w:t xml:space="preserve">The school’s procedures for investigation, follow-up and recording of bullying behaviour and the established intervention strategies used by the school for dealing with cases of </w:t>
      </w:r>
      <w:proofErr w:type="gramStart"/>
      <w:r w:rsidRPr="00BE729E">
        <w:rPr>
          <w:rFonts w:asciiTheme="minorHAnsi" w:hAnsiTheme="minorHAnsi" w:cstheme="minorHAnsi"/>
          <w:sz w:val="22"/>
          <w:szCs w:val="22"/>
        </w:rPr>
        <w:t>bullying  behaviour</w:t>
      </w:r>
      <w:proofErr w:type="gramEnd"/>
      <w:r w:rsidRPr="00BE729E">
        <w:rPr>
          <w:rFonts w:asciiTheme="minorHAnsi" w:hAnsiTheme="minorHAnsi" w:cstheme="minorHAnsi"/>
          <w:sz w:val="22"/>
          <w:szCs w:val="22"/>
        </w:rPr>
        <w:t xml:space="preserve"> are as follows: </w:t>
      </w:r>
    </w:p>
    <w:p w:rsidR="00243084" w:rsidRPr="00BE729E" w:rsidRDefault="00243084" w:rsidP="00243084">
      <w:pPr>
        <w:jc w:val="both"/>
        <w:rPr>
          <w:rFonts w:asciiTheme="minorHAnsi" w:hAnsiTheme="minorHAnsi" w:cstheme="minorHAnsi"/>
          <w:b/>
          <w:sz w:val="22"/>
          <w:szCs w:val="22"/>
          <w:u w:val="single"/>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b/>
          <w:sz w:val="22"/>
          <w:szCs w:val="22"/>
        </w:rPr>
        <w:t>The primary aim in investigating and dealing with bullying is to resolve any issues and to restore, as far as is practicable, the relationships of the parties involved (rather than to apportion blame);</w:t>
      </w:r>
    </w:p>
    <w:p w:rsidR="00243084" w:rsidRPr="00BE729E" w:rsidRDefault="00243084" w:rsidP="00243084">
      <w:pPr>
        <w:jc w:val="both"/>
        <w:rPr>
          <w:rFonts w:asciiTheme="minorHAnsi" w:hAnsiTheme="minorHAnsi" w:cstheme="minorHAnsi"/>
          <w:b/>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Every effort will be made to ensure that all involved (including pupils, parent(s)/guardian(s)) understand this approach from the outset.</w:t>
      </w:r>
    </w:p>
    <w:p w:rsidR="00243084" w:rsidRPr="00BE729E" w:rsidRDefault="00243084" w:rsidP="00243084">
      <w:pPr>
        <w:jc w:val="both"/>
        <w:rPr>
          <w:rFonts w:asciiTheme="minorHAnsi" w:hAnsiTheme="minorHAnsi" w:cstheme="minorHAnsi"/>
          <w:b/>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b/>
          <w:sz w:val="22"/>
          <w:szCs w:val="22"/>
        </w:rPr>
        <w:t xml:space="preserve"> </w:t>
      </w:r>
      <w:r w:rsidRPr="00BE729E">
        <w:rPr>
          <w:rFonts w:asciiTheme="minorHAnsi" w:hAnsiTheme="minorHAnsi" w:cstheme="minorHAnsi"/>
          <w:b/>
          <w:sz w:val="22"/>
          <w:szCs w:val="22"/>
          <w:u w:val="single"/>
        </w:rPr>
        <w:t>Reporting bullying behaviour</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Any pupil or parent(s)/guardian(s) may bring a bullying incident to any teacher in the school. </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All reports, including anonymous reports of bullying, will be investigated and dealt with by the relevant teacher. </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Teaching and non-teaching staff such as secretaries, special needs assistants (SNAs),</w:t>
      </w:r>
    </w:p>
    <w:p w:rsidR="00243084" w:rsidRPr="00BE729E" w:rsidRDefault="00243084" w:rsidP="00243084">
      <w:pPr>
        <w:pStyle w:val="ListParagraph"/>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caretakers, cleaners must report any incidents of bullying behaviour witnessed by them, or mentioned to them, to the relevant teacher;</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b/>
          <w:sz w:val="22"/>
          <w:szCs w:val="22"/>
          <w:u w:val="single"/>
        </w:rPr>
      </w:pPr>
      <w:r w:rsidRPr="00BE729E">
        <w:rPr>
          <w:rFonts w:asciiTheme="minorHAnsi" w:hAnsiTheme="minorHAnsi" w:cstheme="minorHAnsi"/>
          <w:b/>
          <w:sz w:val="22"/>
          <w:szCs w:val="22"/>
          <w:u w:val="single"/>
        </w:rPr>
        <w:t xml:space="preserve">Investigating and dealing with incidents </w:t>
      </w:r>
    </w:p>
    <w:p w:rsidR="00243084" w:rsidRPr="00BE729E" w:rsidRDefault="00243084" w:rsidP="00243084">
      <w:pPr>
        <w:pStyle w:val="ListParagraph"/>
        <w:numPr>
          <w:ilvl w:val="0"/>
          <w:numId w:val="10"/>
        </w:numPr>
        <w:suppressAutoHyphens w:val="0"/>
        <w:spacing w:before="240" w:after="0" w:line="240" w:lineRule="auto"/>
        <w:jc w:val="both"/>
        <w:textAlignment w:val="auto"/>
        <w:rPr>
          <w:rFonts w:asciiTheme="minorHAnsi" w:hAnsiTheme="minorHAnsi" w:cstheme="minorHAnsi"/>
        </w:rPr>
      </w:pPr>
      <w:r w:rsidRPr="00BE729E">
        <w:rPr>
          <w:rFonts w:asciiTheme="minorHAnsi" w:hAnsiTheme="minorHAnsi" w:cstheme="minorHAnsi"/>
        </w:rPr>
        <w:t>In investigating and dealing with bullying, the (relevant)teacher will exercise his/her professional judgement to determine whether bullying has occurred and how best the situation might be resolved;</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Parent(s)/guardian(s) and pupils are required to co-operate with any investigation and assist the school in resolving any issues and restoring, as far as is practicable, the relationships of the parties involved as quickly as possible;</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Teachers should take a calm, unemotional problem-solving approach.</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Where possible incidents </w:t>
      </w:r>
      <w:proofErr w:type="gramStart"/>
      <w:r w:rsidRPr="00BE729E">
        <w:rPr>
          <w:rFonts w:asciiTheme="minorHAnsi" w:hAnsiTheme="minorHAnsi" w:cstheme="minorHAnsi"/>
        </w:rPr>
        <w:t>should  be</w:t>
      </w:r>
      <w:proofErr w:type="gramEnd"/>
      <w:r w:rsidRPr="00BE729E">
        <w:rPr>
          <w:rFonts w:asciiTheme="minorHAnsi" w:hAnsiTheme="minorHAnsi" w:cstheme="minorHAnsi"/>
        </w:rPr>
        <w:t xml:space="preserve"> investigated outside the classroom situation to ensure the privacy of all involved;</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All interviews should be conducted with sensitivity and with due regard to the rights of all pupils concerned. Pupils who are not directly involved can also provide very useful information in this way;</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When analysing incidents of bullying behaviour, the relevant teacher should seek answers to questions of </w:t>
      </w:r>
      <w:r w:rsidRPr="00BE729E">
        <w:rPr>
          <w:rFonts w:asciiTheme="minorHAnsi" w:hAnsiTheme="minorHAnsi" w:cstheme="minorHAnsi"/>
          <w:b/>
          <w:i/>
        </w:rPr>
        <w:t xml:space="preserve">what, where, when, who </w:t>
      </w:r>
      <w:r w:rsidRPr="00BE729E">
        <w:rPr>
          <w:rFonts w:asciiTheme="minorHAnsi" w:hAnsiTheme="minorHAnsi" w:cstheme="minorHAnsi"/>
        </w:rPr>
        <w:t>and</w:t>
      </w:r>
      <w:r w:rsidRPr="00BE729E">
        <w:rPr>
          <w:rFonts w:asciiTheme="minorHAnsi" w:hAnsiTheme="minorHAnsi" w:cstheme="minorHAnsi"/>
          <w:b/>
          <w:i/>
        </w:rPr>
        <w:t xml:space="preserve"> why</w:t>
      </w:r>
      <w:r w:rsidRPr="00BE729E">
        <w:rPr>
          <w:rFonts w:asciiTheme="minorHAnsi" w:hAnsiTheme="minorHAnsi" w:cstheme="minorHAnsi"/>
        </w:rPr>
        <w:t>. This should be done in a calm manner, setting an example in dealing effectively with a conflict in a non-aggressive manner;</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If a group is involved, each member should be interviewed individually at first. Thereafter, all those involved should be met as a group. At the group meeting, each member should be asked for her account of what happened to ensure that everyone in the group is clear about each other’s statements;</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Each member of a group should be supported through the possible pressures that may face them from the other members of the group after the interview by the teacher;</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It may also be appropriate or helpful to ask those involved to write down their account of the incident(s)</w:t>
      </w:r>
      <w:r w:rsidRPr="00BE729E">
        <w:rPr>
          <w:rFonts w:asciiTheme="minorHAnsi" w:hAnsiTheme="minorHAnsi" w:cstheme="minorHAnsi"/>
          <w:lang w:val="en-US"/>
        </w:rPr>
        <w:t xml:space="preserve"> </w:t>
      </w:r>
      <w:r w:rsidRPr="00BE729E">
        <w:rPr>
          <w:rFonts w:asciiTheme="minorHAnsi" w:eastAsia="Times New Roman" w:hAnsiTheme="minorHAnsi" w:cstheme="minorHAnsi"/>
          <w:lang w:val="en-US"/>
        </w:rPr>
        <w:t xml:space="preserve">This will be a standard procedure and does not necessarily imply that a pupil is guilty of </w:t>
      </w:r>
      <w:proofErr w:type="spellStart"/>
      <w:r w:rsidRPr="00BE729E">
        <w:rPr>
          <w:rFonts w:asciiTheme="minorHAnsi" w:eastAsia="Times New Roman" w:hAnsiTheme="minorHAnsi" w:cstheme="minorHAnsi"/>
          <w:lang w:val="en-US"/>
        </w:rPr>
        <w:t>misbehaviour</w:t>
      </w:r>
      <w:proofErr w:type="spellEnd"/>
      <w:r w:rsidRPr="00BE729E">
        <w:rPr>
          <w:rFonts w:asciiTheme="minorHAnsi" w:eastAsia="Times New Roman" w:hAnsiTheme="minorHAnsi" w:cstheme="minorHAnsi"/>
          <w:lang w:val="en-US"/>
        </w:rPr>
        <w:t>.</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Where the relevant teacher has determined that a pupil has been engaged in bullying behaviour, it should be made clear to him/her how he/she is in breach of the school’s anti-</w:t>
      </w:r>
      <w:r w:rsidRPr="00BE729E">
        <w:rPr>
          <w:rFonts w:asciiTheme="minorHAnsi" w:hAnsiTheme="minorHAnsi" w:cstheme="minorHAnsi"/>
        </w:rPr>
        <w:lastRenderedPageBreak/>
        <w:t>bullying policy and efforts should be made to try to get him/her to see the situation from the perspective of the pupil being bullied;</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b/>
          <w:sz w:val="22"/>
          <w:szCs w:val="22"/>
          <w:u w:val="single"/>
        </w:rPr>
      </w:pPr>
      <w:r w:rsidRPr="00BE729E">
        <w:rPr>
          <w:rFonts w:asciiTheme="minorHAnsi" w:hAnsiTheme="minorHAnsi" w:cstheme="minorHAnsi"/>
          <w:b/>
          <w:sz w:val="22"/>
          <w:szCs w:val="22"/>
          <w:u w:val="single"/>
        </w:rPr>
        <w:t>Follow up and recording</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In determining whether a bullying case has been adequately and appropriately addressed the relevant teacher must, as part of his/her professional judgement, take the following factors into account:</w:t>
      </w:r>
    </w:p>
    <w:p w:rsidR="00243084" w:rsidRPr="00BE729E" w:rsidRDefault="00243084" w:rsidP="00243084">
      <w:pPr>
        <w:pStyle w:val="ListParagraph"/>
        <w:spacing w:after="0" w:line="240" w:lineRule="auto"/>
        <w:jc w:val="both"/>
        <w:rPr>
          <w:rFonts w:asciiTheme="minorHAnsi" w:hAnsiTheme="minorHAnsi" w:cstheme="minorHAnsi"/>
        </w:rPr>
      </w:pPr>
      <w:r w:rsidRPr="00BE729E">
        <w:rPr>
          <w:rFonts w:asciiTheme="minorHAnsi" w:hAnsiTheme="minorHAnsi" w:cstheme="minorHAnsi"/>
        </w:rPr>
        <w:t>- Whether the bullying behaviour has ceased;</w:t>
      </w:r>
    </w:p>
    <w:p w:rsidR="00243084" w:rsidRPr="00BE729E" w:rsidRDefault="00243084" w:rsidP="00243084">
      <w:pPr>
        <w:pStyle w:val="ListParagraph"/>
        <w:spacing w:after="0" w:line="240" w:lineRule="auto"/>
        <w:jc w:val="both"/>
        <w:rPr>
          <w:rFonts w:asciiTheme="minorHAnsi" w:hAnsiTheme="minorHAnsi" w:cstheme="minorHAnsi"/>
        </w:rPr>
      </w:pPr>
      <w:r w:rsidRPr="00BE729E">
        <w:rPr>
          <w:rFonts w:asciiTheme="minorHAnsi" w:hAnsiTheme="minorHAnsi" w:cstheme="minorHAnsi"/>
        </w:rPr>
        <w:t>- Whether any issues between the parties have been resolved as far as is practicable;</w:t>
      </w:r>
    </w:p>
    <w:p w:rsidR="00243084" w:rsidRPr="00BE729E" w:rsidRDefault="00243084" w:rsidP="00243084">
      <w:pPr>
        <w:pStyle w:val="ListParagraph"/>
        <w:spacing w:after="0" w:line="240" w:lineRule="auto"/>
        <w:jc w:val="both"/>
        <w:rPr>
          <w:rFonts w:asciiTheme="minorHAnsi" w:hAnsiTheme="minorHAnsi" w:cstheme="minorHAnsi"/>
        </w:rPr>
      </w:pPr>
      <w:r w:rsidRPr="00BE729E">
        <w:rPr>
          <w:rFonts w:asciiTheme="minorHAnsi" w:hAnsiTheme="minorHAnsi" w:cstheme="minorHAnsi"/>
        </w:rPr>
        <w:t>-Whether the relationships between the parties have been restored as far as is practicable;</w:t>
      </w:r>
    </w:p>
    <w:p w:rsidR="00243084" w:rsidRPr="00BE729E" w:rsidRDefault="00243084" w:rsidP="00243084">
      <w:pPr>
        <w:pStyle w:val="ListParagraph"/>
        <w:spacing w:after="0" w:line="240" w:lineRule="auto"/>
        <w:jc w:val="both"/>
        <w:rPr>
          <w:rFonts w:asciiTheme="minorHAnsi" w:hAnsiTheme="minorHAnsi" w:cstheme="minorHAnsi"/>
        </w:rPr>
      </w:pPr>
      <w:r w:rsidRPr="00BE729E">
        <w:rPr>
          <w:rFonts w:asciiTheme="minorHAnsi" w:hAnsiTheme="minorHAnsi" w:cstheme="minorHAnsi"/>
        </w:rPr>
        <w:t>-Any feedback received from the parties involved, their parent(s)/guardian(s)s or the school Principal or Deputy Principal</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 Follow-up meetings with the relevant parties involved should be arranged separately with a view to possibly bringing them together at a later date if the pupil who has been bullied is ready and agreeable. </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rsidR="00243084" w:rsidRPr="00BE729E" w:rsidRDefault="00243084" w:rsidP="00243084">
      <w:pPr>
        <w:pStyle w:val="ListParagraph"/>
        <w:numPr>
          <w:ilvl w:val="0"/>
          <w:numId w:val="10"/>
        </w:numPr>
        <w:suppressAutoHyphens w:val="0"/>
        <w:spacing w:after="0" w:line="240" w:lineRule="auto"/>
        <w:jc w:val="both"/>
        <w:textAlignment w:val="auto"/>
        <w:rPr>
          <w:rFonts w:asciiTheme="minorHAnsi" w:hAnsiTheme="minorHAnsi" w:cstheme="minorHAnsi"/>
        </w:rPr>
      </w:pPr>
      <w:r w:rsidRPr="00BE729E">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Children.</w:t>
      </w:r>
    </w:p>
    <w:p w:rsidR="00243084" w:rsidRPr="00BE729E" w:rsidRDefault="00243084" w:rsidP="00243084">
      <w:pPr>
        <w:jc w:val="both"/>
        <w:rPr>
          <w:rFonts w:asciiTheme="minorHAnsi" w:hAnsiTheme="minorHAnsi" w:cstheme="minorHAnsi"/>
          <w:b/>
          <w:sz w:val="22"/>
          <w:szCs w:val="22"/>
        </w:rPr>
      </w:pPr>
    </w:p>
    <w:p w:rsidR="00243084" w:rsidRPr="00BE729E" w:rsidRDefault="00243084" w:rsidP="00243084">
      <w:pPr>
        <w:jc w:val="both"/>
        <w:rPr>
          <w:rFonts w:asciiTheme="minorHAnsi" w:hAnsiTheme="minorHAnsi" w:cstheme="minorHAnsi"/>
          <w:b/>
          <w:sz w:val="22"/>
          <w:szCs w:val="22"/>
          <w:u w:val="single"/>
        </w:rPr>
      </w:pPr>
      <w:r w:rsidRPr="00BE729E">
        <w:rPr>
          <w:rFonts w:asciiTheme="minorHAnsi" w:hAnsiTheme="minorHAnsi" w:cstheme="minorHAnsi"/>
          <w:b/>
          <w:sz w:val="22"/>
          <w:szCs w:val="22"/>
          <w:u w:val="single"/>
        </w:rPr>
        <w:t>Recording of bullying behaviour</w:t>
      </w:r>
    </w:p>
    <w:p w:rsidR="00243084" w:rsidRPr="00BE729E" w:rsidRDefault="00243084" w:rsidP="00243084">
      <w:pPr>
        <w:autoSpaceDE w:val="0"/>
        <w:jc w:val="both"/>
        <w:rPr>
          <w:rFonts w:asciiTheme="minorHAnsi" w:hAnsiTheme="minorHAnsi" w:cstheme="minorHAnsi"/>
          <w:sz w:val="22"/>
          <w:szCs w:val="22"/>
        </w:rPr>
      </w:pPr>
      <w:r w:rsidRPr="00BE729E">
        <w:rPr>
          <w:rFonts w:asciiTheme="minorHAnsi" w:hAnsiTheme="minorHAnsi" w:cstheme="minorHAnsi"/>
          <w:sz w:val="22"/>
          <w:szCs w:val="22"/>
        </w:rPr>
        <w:t>It is imperative that all recording of bullying incidents must be done in an objective and factual manner.</w:t>
      </w:r>
    </w:p>
    <w:p w:rsidR="00243084" w:rsidRPr="00BE729E" w:rsidRDefault="00243084" w:rsidP="00243084">
      <w:pPr>
        <w:autoSpaceDE w:val="0"/>
        <w:jc w:val="both"/>
        <w:rPr>
          <w:rFonts w:asciiTheme="minorHAnsi" w:hAnsiTheme="minorHAnsi" w:cstheme="minorHAnsi"/>
          <w:sz w:val="22"/>
          <w:szCs w:val="22"/>
        </w:rPr>
      </w:pPr>
      <w:r w:rsidRPr="00BE729E">
        <w:rPr>
          <w:rFonts w:asciiTheme="minorHAnsi" w:hAnsiTheme="minorHAnsi" w:cstheme="minorHAnsi"/>
          <w:sz w:val="22"/>
          <w:szCs w:val="22"/>
        </w:rPr>
        <w:t>The school’s procedures for noting and reporting bullying behaviour are as follows:</w:t>
      </w:r>
    </w:p>
    <w:p w:rsidR="00243084" w:rsidRPr="00BE729E" w:rsidRDefault="00243084" w:rsidP="00243084">
      <w:pPr>
        <w:autoSpaceDE w:val="0"/>
        <w:jc w:val="both"/>
        <w:rPr>
          <w:rFonts w:asciiTheme="minorHAnsi" w:hAnsiTheme="minorHAnsi" w:cstheme="minorHAnsi"/>
          <w:sz w:val="22"/>
          <w:szCs w:val="22"/>
        </w:rPr>
      </w:pPr>
    </w:p>
    <w:p w:rsidR="00243084" w:rsidRPr="00BE729E" w:rsidRDefault="00243084" w:rsidP="00243084">
      <w:pPr>
        <w:autoSpaceDE w:val="0"/>
        <w:jc w:val="both"/>
        <w:rPr>
          <w:rFonts w:asciiTheme="minorHAnsi" w:hAnsiTheme="minorHAnsi" w:cstheme="minorHAnsi"/>
          <w:b/>
          <w:sz w:val="22"/>
          <w:szCs w:val="22"/>
        </w:rPr>
      </w:pPr>
      <w:r w:rsidRPr="00BE729E">
        <w:rPr>
          <w:rFonts w:asciiTheme="minorHAnsi" w:hAnsiTheme="minorHAnsi" w:cstheme="minorHAnsi"/>
          <w:b/>
          <w:sz w:val="22"/>
          <w:szCs w:val="22"/>
        </w:rPr>
        <w:t xml:space="preserve">       Informal- pre-determination that bullying has occurred</w:t>
      </w:r>
    </w:p>
    <w:p w:rsidR="00243084" w:rsidRPr="00BE729E" w:rsidRDefault="00243084" w:rsidP="00243084">
      <w:pPr>
        <w:pStyle w:val="ListParagraph"/>
        <w:numPr>
          <w:ilvl w:val="0"/>
          <w:numId w:val="11"/>
        </w:numPr>
        <w:suppressAutoHyphens w:val="0"/>
        <w:autoSpaceDE w:val="0"/>
        <w:spacing w:after="0" w:line="240" w:lineRule="auto"/>
        <w:jc w:val="both"/>
        <w:textAlignment w:val="auto"/>
        <w:rPr>
          <w:rFonts w:asciiTheme="minorHAnsi" w:hAnsiTheme="minorHAnsi" w:cstheme="minorHAnsi"/>
        </w:rPr>
      </w:pPr>
      <w:r w:rsidRPr="00BE729E">
        <w:rPr>
          <w:rFonts w:asciiTheme="minorHAnsi" w:hAnsiTheme="minorHAnsi" w:cstheme="minorHAnsi"/>
        </w:rPr>
        <w:t>All staff must keep a written record of any incidents witnessed by them or notified to them. Each teacher will keep a class-based behaviour log. Incidents taking place on the yard will be recorded in a Yard Incident Book.  All incidents must be reported to the relevant teacher.</w:t>
      </w:r>
    </w:p>
    <w:p w:rsidR="00243084" w:rsidRPr="00BE729E" w:rsidRDefault="00243084" w:rsidP="00243084">
      <w:pPr>
        <w:pStyle w:val="ListParagraph"/>
        <w:numPr>
          <w:ilvl w:val="0"/>
          <w:numId w:val="11"/>
        </w:numPr>
        <w:suppressAutoHyphens w:val="0"/>
        <w:autoSpaceDE w:val="0"/>
        <w:spacing w:after="0" w:line="240" w:lineRule="auto"/>
        <w:jc w:val="both"/>
        <w:textAlignment w:val="auto"/>
        <w:rPr>
          <w:rFonts w:asciiTheme="minorHAnsi" w:hAnsiTheme="minorHAnsi" w:cstheme="minorHAnsi"/>
        </w:rPr>
      </w:pPr>
      <w:r w:rsidRPr="00BE729E">
        <w:rPr>
          <w:rFonts w:asciiTheme="minorHAnsi" w:hAnsiTheme="minorHAnsi" w:cstheme="minorHAnsi"/>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243084" w:rsidRPr="00BE729E" w:rsidRDefault="00243084" w:rsidP="00243084">
      <w:pPr>
        <w:pStyle w:val="ListParagraph"/>
        <w:numPr>
          <w:ilvl w:val="0"/>
          <w:numId w:val="11"/>
        </w:numPr>
        <w:suppressAutoHyphens w:val="0"/>
        <w:autoSpaceDE w:val="0"/>
        <w:spacing w:after="0" w:line="240" w:lineRule="auto"/>
        <w:jc w:val="both"/>
        <w:textAlignment w:val="auto"/>
        <w:rPr>
          <w:rFonts w:asciiTheme="minorHAnsi" w:hAnsiTheme="minorHAnsi" w:cstheme="minorHAnsi"/>
        </w:rPr>
      </w:pPr>
      <w:r w:rsidRPr="00BE729E">
        <w:rPr>
          <w:rFonts w:asciiTheme="minorHAnsi" w:hAnsiTheme="minorHAnsi" w:cstheme="minorHAnsi"/>
          <w:color w:val="000000"/>
          <w:lang w:val="en-IE"/>
        </w:rPr>
        <w:t>The relevant teacher must inform the principal of all incidents being investigated.</w:t>
      </w:r>
    </w:p>
    <w:p w:rsidR="00243084" w:rsidRPr="00BE729E" w:rsidRDefault="00243084" w:rsidP="00243084">
      <w:pPr>
        <w:pStyle w:val="ListParagraph"/>
        <w:suppressAutoHyphens w:val="0"/>
        <w:autoSpaceDE w:val="0"/>
        <w:spacing w:after="0" w:line="240" w:lineRule="auto"/>
        <w:ind w:left="750"/>
        <w:jc w:val="both"/>
        <w:textAlignment w:val="auto"/>
        <w:rPr>
          <w:rFonts w:asciiTheme="minorHAnsi" w:hAnsiTheme="minorHAnsi" w:cstheme="minorHAnsi"/>
        </w:rPr>
      </w:pPr>
    </w:p>
    <w:p w:rsidR="00243084" w:rsidRPr="00BE729E" w:rsidRDefault="00243084" w:rsidP="00243084">
      <w:pPr>
        <w:autoSpaceDE w:val="0"/>
        <w:jc w:val="both"/>
        <w:rPr>
          <w:rFonts w:asciiTheme="minorHAnsi" w:hAnsiTheme="minorHAnsi" w:cstheme="minorHAnsi"/>
          <w:b/>
          <w:sz w:val="22"/>
          <w:szCs w:val="22"/>
          <w:lang w:val="en-IE"/>
        </w:rPr>
      </w:pPr>
      <w:r w:rsidRPr="00BE729E">
        <w:rPr>
          <w:rFonts w:asciiTheme="minorHAnsi" w:hAnsiTheme="minorHAnsi" w:cstheme="minorHAnsi"/>
          <w:b/>
          <w:sz w:val="22"/>
          <w:szCs w:val="22"/>
          <w:lang w:val="en-IE"/>
        </w:rPr>
        <w:t xml:space="preserve">       Formal Stage 1-determination that bullying has occurred</w:t>
      </w:r>
    </w:p>
    <w:p w:rsidR="00243084" w:rsidRPr="00BE729E" w:rsidRDefault="00243084" w:rsidP="00243084">
      <w:pPr>
        <w:numPr>
          <w:ilvl w:val="0"/>
          <w:numId w:val="12"/>
        </w:num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lang w:val="en-IE"/>
        </w:rPr>
        <w:t>If it is established by the relevant teacher that bullying has occurred, w</w:t>
      </w:r>
      <w:r w:rsidRPr="00BE729E">
        <w:rPr>
          <w:rFonts w:asciiTheme="minorHAnsi" w:hAnsiTheme="minorHAnsi" w:cstheme="minorHAnsi"/>
          <w:sz w:val="22"/>
          <w:szCs w:val="22"/>
          <w:lang w:val="en-US"/>
        </w:rPr>
        <w:t>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243084" w:rsidRPr="00BE729E" w:rsidRDefault="00243084" w:rsidP="00243084">
      <w:pPr>
        <w:numPr>
          <w:ilvl w:val="0"/>
          <w:numId w:val="12"/>
        </w:num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lang w:val="en-US"/>
        </w:rPr>
        <w:t>All documentation regarding bullying incidents and their resolution is retained securely in the school until the children involved reach 21 years of age.</w:t>
      </w:r>
    </w:p>
    <w:p w:rsidR="00243084" w:rsidRPr="00BE729E" w:rsidRDefault="00243084" w:rsidP="00243084">
      <w:pPr>
        <w:autoSpaceDE w:val="0"/>
        <w:jc w:val="both"/>
        <w:rPr>
          <w:rFonts w:asciiTheme="minorHAnsi" w:hAnsiTheme="minorHAnsi" w:cstheme="minorHAnsi"/>
          <w:sz w:val="22"/>
          <w:szCs w:val="22"/>
          <w:lang w:val="en-IE"/>
        </w:rPr>
      </w:pPr>
    </w:p>
    <w:p w:rsidR="00BE729E" w:rsidRDefault="00BE729E" w:rsidP="00243084">
      <w:pPr>
        <w:autoSpaceDE w:val="0"/>
        <w:jc w:val="both"/>
        <w:rPr>
          <w:rFonts w:asciiTheme="minorHAnsi" w:hAnsiTheme="minorHAnsi" w:cstheme="minorHAnsi"/>
          <w:b/>
          <w:sz w:val="22"/>
          <w:szCs w:val="22"/>
          <w:lang w:val="en-IE"/>
        </w:rPr>
      </w:pPr>
    </w:p>
    <w:p w:rsidR="00BE729E" w:rsidRDefault="00BE729E" w:rsidP="00243084">
      <w:pPr>
        <w:autoSpaceDE w:val="0"/>
        <w:jc w:val="both"/>
        <w:rPr>
          <w:rFonts w:asciiTheme="minorHAnsi" w:hAnsiTheme="minorHAnsi" w:cstheme="minorHAnsi"/>
          <w:b/>
          <w:sz w:val="22"/>
          <w:szCs w:val="22"/>
          <w:lang w:val="en-IE"/>
        </w:rPr>
      </w:pPr>
    </w:p>
    <w:p w:rsidR="00243084" w:rsidRPr="00BE729E" w:rsidRDefault="00243084" w:rsidP="00243084">
      <w:pPr>
        <w:autoSpaceDE w:val="0"/>
        <w:jc w:val="both"/>
        <w:rPr>
          <w:rFonts w:asciiTheme="minorHAnsi" w:hAnsiTheme="minorHAnsi" w:cstheme="minorHAnsi"/>
          <w:b/>
          <w:sz w:val="22"/>
          <w:szCs w:val="22"/>
          <w:lang w:val="en-IE"/>
        </w:rPr>
      </w:pPr>
      <w:r w:rsidRPr="00BE729E">
        <w:rPr>
          <w:rFonts w:asciiTheme="minorHAnsi" w:hAnsiTheme="minorHAnsi" w:cstheme="minorHAnsi"/>
          <w:b/>
          <w:sz w:val="22"/>
          <w:szCs w:val="22"/>
          <w:lang w:val="en-IE"/>
        </w:rPr>
        <w:lastRenderedPageBreak/>
        <w:t>Formal Stage 2-Appendix 3 (From DES Procedures)</w:t>
      </w:r>
    </w:p>
    <w:p w:rsidR="00243084" w:rsidRPr="00BE729E" w:rsidRDefault="00243084" w:rsidP="00243084">
      <w:pPr>
        <w:pStyle w:val="Default"/>
        <w:jc w:val="both"/>
        <w:rPr>
          <w:rFonts w:asciiTheme="minorHAnsi" w:hAnsiTheme="minorHAnsi" w:cstheme="minorHAnsi"/>
          <w:sz w:val="22"/>
          <w:szCs w:val="22"/>
        </w:rPr>
      </w:pPr>
      <w:r w:rsidRPr="00BE729E">
        <w:rPr>
          <w:rFonts w:asciiTheme="minorHAnsi" w:hAnsiTheme="minorHAnsi" w:cstheme="minorHAnsi"/>
          <w:sz w:val="22"/>
          <w:szCs w:val="22"/>
        </w:rPr>
        <w:t xml:space="preserve">The relevant teacher must use the recording template at </w:t>
      </w:r>
      <w:r w:rsidRPr="00BE729E">
        <w:rPr>
          <w:rFonts w:asciiTheme="minorHAnsi" w:hAnsiTheme="minorHAnsi" w:cstheme="minorHAnsi"/>
          <w:b/>
          <w:bCs/>
          <w:sz w:val="22"/>
          <w:szCs w:val="22"/>
        </w:rPr>
        <w:t xml:space="preserve">Appendix 3 </w:t>
      </w:r>
      <w:r w:rsidRPr="00BE729E">
        <w:rPr>
          <w:rFonts w:asciiTheme="minorHAnsi" w:hAnsiTheme="minorHAnsi" w:cstheme="minorHAnsi"/>
          <w:sz w:val="22"/>
          <w:szCs w:val="22"/>
        </w:rPr>
        <w:t xml:space="preserve">to record the bullying </w:t>
      </w:r>
      <w:proofErr w:type="spellStart"/>
      <w:r w:rsidRPr="00BE729E">
        <w:rPr>
          <w:rFonts w:asciiTheme="minorHAnsi" w:hAnsiTheme="minorHAnsi" w:cstheme="minorHAnsi"/>
          <w:sz w:val="22"/>
          <w:szCs w:val="22"/>
        </w:rPr>
        <w:t>behaviour</w:t>
      </w:r>
      <w:proofErr w:type="spellEnd"/>
      <w:r w:rsidRPr="00BE729E">
        <w:rPr>
          <w:rFonts w:asciiTheme="minorHAnsi" w:hAnsiTheme="minorHAnsi" w:cstheme="minorHAnsi"/>
          <w:sz w:val="22"/>
          <w:szCs w:val="22"/>
        </w:rPr>
        <w:t xml:space="preserve"> in the following circumstances: </w:t>
      </w:r>
    </w:p>
    <w:p w:rsidR="00243084" w:rsidRPr="00BE729E" w:rsidRDefault="00243084" w:rsidP="00243084">
      <w:pPr>
        <w:pStyle w:val="Default"/>
        <w:jc w:val="both"/>
        <w:rPr>
          <w:rFonts w:asciiTheme="minorHAnsi" w:hAnsiTheme="minorHAnsi" w:cstheme="minorHAnsi"/>
          <w:sz w:val="22"/>
          <w:szCs w:val="22"/>
        </w:rPr>
      </w:pPr>
    </w:p>
    <w:p w:rsidR="00243084" w:rsidRPr="00BE729E" w:rsidRDefault="00243084" w:rsidP="00243084">
      <w:pPr>
        <w:autoSpaceDE w:val="0"/>
        <w:spacing w:after="164"/>
        <w:jc w:val="both"/>
        <w:rPr>
          <w:rFonts w:asciiTheme="minorHAnsi" w:hAnsiTheme="minorHAnsi" w:cstheme="minorHAnsi"/>
          <w:sz w:val="22"/>
          <w:szCs w:val="22"/>
        </w:rPr>
      </w:pPr>
      <w:r w:rsidRPr="00BE729E">
        <w:rPr>
          <w:rFonts w:asciiTheme="minorHAnsi" w:hAnsiTheme="minorHAnsi" w:cstheme="minorHAnsi"/>
          <w:color w:val="000000"/>
          <w:sz w:val="22"/>
          <w:szCs w:val="22"/>
          <w:lang w:val="en-IE"/>
        </w:rPr>
        <w:t xml:space="preserve"> a) in cases where he/she considers that the bullying behaviour has not been adequately and appropriately addressed within 20 school days after he/she has determined that bullying behaviour occurred; and </w:t>
      </w:r>
    </w:p>
    <w:p w:rsidR="00243084" w:rsidRPr="00BE729E" w:rsidRDefault="00243084" w:rsidP="00243084">
      <w:pPr>
        <w:autoSpaceDE w:val="0"/>
        <w:jc w:val="both"/>
        <w:rPr>
          <w:rFonts w:asciiTheme="minorHAnsi" w:hAnsiTheme="minorHAnsi" w:cstheme="minorHAnsi"/>
          <w:sz w:val="22"/>
          <w:szCs w:val="22"/>
        </w:rPr>
      </w:pPr>
      <w:r w:rsidRPr="00BE729E">
        <w:rPr>
          <w:rFonts w:asciiTheme="minorHAnsi" w:hAnsiTheme="minorHAnsi" w:cstheme="minorHAnsi"/>
          <w:color w:val="000000"/>
          <w:sz w:val="22"/>
          <w:szCs w:val="22"/>
          <w:lang w:val="en-IE"/>
        </w:rPr>
        <w:t xml:space="preserve">b) Where the school has decided as part of its anti-bullying policy that in certain circumstances bullying behaviour must be recorded and reported immediately to the Principal or Deputy Principal as applicable. </w:t>
      </w:r>
    </w:p>
    <w:p w:rsidR="00243084" w:rsidRPr="00BE729E" w:rsidRDefault="00243084" w:rsidP="00243084">
      <w:pPr>
        <w:shd w:val="clear" w:color="auto" w:fill="FFFFFF"/>
        <w:spacing w:line="225" w:lineRule="atLeast"/>
        <w:jc w:val="both"/>
        <w:rPr>
          <w:rFonts w:asciiTheme="minorHAnsi" w:hAnsiTheme="minorHAnsi" w:cstheme="minorHAnsi"/>
          <w:b/>
          <w:color w:val="FF0000"/>
          <w:sz w:val="22"/>
          <w:szCs w:val="22"/>
          <w:lang w:val="en-IE"/>
        </w:rPr>
      </w:pPr>
    </w:p>
    <w:p w:rsidR="00243084" w:rsidRPr="00BE729E" w:rsidRDefault="00243084" w:rsidP="00243084">
      <w:pPr>
        <w:shd w:val="clear" w:color="auto" w:fill="FFFFFF"/>
        <w:spacing w:line="225" w:lineRule="atLeast"/>
        <w:ind w:firstLine="720"/>
        <w:jc w:val="both"/>
        <w:rPr>
          <w:rFonts w:asciiTheme="minorHAnsi" w:hAnsiTheme="minorHAnsi" w:cstheme="minorHAnsi"/>
          <w:color w:val="000000"/>
          <w:sz w:val="22"/>
          <w:szCs w:val="22"/>
        </w:rPr>
      </w:pPr>
      <w:r w:rsidRPr="00BE729E">
        <w:rPr>
          <w:rFonts w:asciiTheme="minorHAnsi" w:hAnsiTheme="minorHAnsi" w:cstheme="minorHAnsi"/>
          <w:b/>
          <w:bCs/>
          <w:color w:val="000000"/>
          <w:sz w:val="22"/>
          <w:szCs w:val="22"/>
        </w:rPr>
        <w:t>Examples of Serious Misbehaviour:</w:t>
      </w:r>
    </w:p>
    <w:p w:rsidR="00243084" w:rsidRPr="00BE729E" w:rsidRDefault="00243084" w:rsidP="00243084">
      <w:pPr>
        <w:shd w:val="clear" w:color="auto" w:fill="FFFFFF"/>
        <w:spacing w:line="225" w:lineRule="atLeast"/>
        <w:ind w:left="720"/>
        <w:jc w:val="both"/>
        <w:rPr>
          <w:rFonts w:asciiTheme="minorHAnsi" w:hAnsiTheme="minorHAnsi" w:cstheme="minorHAnsi"/>
          <w:color w:val="000000"/>
          <w:sz w:val="22"/>
          <w:szCs w:val="22"/>
        </w:rPr>
      </w:pPr>
      <w:r w:rsidRPr="00BE729E">
        <w:rPr>
          <w:rFonts w:asciiTheme="minorHAnsi" w:hAnsiTheme="minorHAnsi" w:cstheme="minorHAnsi"/>
          <w:color w:val="000000"/>
          <w:sz w:val="22"/>
          <w:szCs w:val="22"/>
        </w:rPr>
        <w:t>Bullying/ Constantly disruptive in class/ telling malicious lies/stealing/damaging or interfering with another person’s property/back answering a teacher/leaving school premises during school day without appropriate permission/ using or writing unacceptable language/ bringing chewing gum, glass bottles, correction fluids or other solvents to school/ deliberately injuring a fellow pupil or partaking in any activity which would put themselves or others in danger/ deliberately leaving taps on/ misuse of fire equipment/ using mobile phones without permission</w:t>
      </w:r>
    </w:p>
    <w:p w:rsidR="00243084" w:rsidRPr="00BE729E" w:rsidRDefault="00243084" w:rsidP="00243084">
      <w:pPr>
        <w:shd w:val="clear" w:color="auto" w:fill="FFFFFF"/>
        <w:spacing w:line="225" w:lineRule="atLeast"/>
        <w:jc w:val="both"/>
        <w:rPr>
          <w:rFonts w:asciiTheme="minorHAnsi" w:hAnsiTheme="minorHAnsi" w:cstheme="minorHAnsi"/>
          <w:color w:val="000000"/>
          <w:sz w:val="22"/>
          <w:szCs w:val="22"/>
        </w:rPr>
      </w:pPr>
    </w:p>
    <w:p w:rsidR="00243084" w:rsidRPr="00BE729E" w:rsidRDefault="00243084" w:rsidP="00243084">
      <w:pPr>
        <w:shd w:val="clear" w:color="auto" w:fill="FFFFFF"/>
        <w:spacing w:line="225" w:lineRule="atLeast"/>
        <w:ind w:firstLine="720"/>
        <w:jc w:val="both"/>
        <w:rPr>
          <w:rFonts w:asciiTheme="minorHAnsi" w:hAnsiTheme="minorHAnsi" w:cstheme="minorHAnsi"/>
          <w:color w:val="000000"/>
          <w:sz w:val="22"/>
          <w:szCs w:val="22"/>
        </w:rPr>
      </w:pPr>
      <w:r w:rsidRPr="00BE729E">
        <w:rPr>
          <w:rFonts w:asciiTheme="minorHAnsi" w:hAnsiTheme="minorHAnsi" w:cstheme="minorHAnsi"/>
          <w:b/>
          <w:bCs/>
          <w:color w:val="000000"/>
          <w:sz w:val="22"/>
          <w:szCs w:val="22"/>
        </w:rPr>
        <w:t>Examples of Gross Misbehaviour:</w:t>
      </w:r>
    </w:p>
    <w:p w:rsidR="00243084" w:rsidRPr="00BE729E" w:rsidRDefault="00243084" w:rsidP="00243084">
      <w:pPr>
        <w:shd w:val="clear" w:color="auto" w:fill="FFFFFF"/>
        <w:spacing w:line="225" w:lineRule="atLeast"/>
        <w:ind w:left="720"/>
        <w:jc w:val="both"/>
        <w:rPr>
          <w:rFonts w:asciiTheme="minorHAnsi" w:hAnsiTheme="minorHAnsi" w:cstheme="minorHAnsi"/>
          <w:color w:val="000000"/>
          <w:sz w:val="22"/>
          <w:szCs w:val="22"/>
        </w:rPr>
      </w:pPr>
      <w:r w:rsidRPr="00BE729E">
        <w:rPr>
          <w:rFonts w:asciiTheme="minorHAnsi" w:hAnsiTheme="minorHAnsi" w:cstheme="minorHAnsi"/>
          <w:color w:val="000000"/>
          <w:sz w:val="22"/>
          <w:szCs w:val="22"/>
        </w:rPr>
        <w:t>Deliberately vandalising school property/ aggressive, insulting, threatening or violent behaviour towards any person. Bringing alcohol, drugs, cigarettes or matches to school. Bringing knives or other implements which might be classed as weapons to school.</w:t>
      </w:r>
    </w:p>
    <w:p w:rsidR="00243084" w:rsidRPr="00BE729E" w:rsidRDefault="00243084" w:rsidP="00243084">
      <w:pPr>
        <w:autoSpaceDE w:val="0"/>
        <w:jc w:val="both"/>
        <w:rPr>
          <w:rFonts w:asciiTheme="minorHAnsi" w:hAnsiTheme="minorHAnsi" w:cstheme="minorHAnsi"/>
          <w:b/>
          <w:color w:val="FF0000"/>
          <w:sz w:val="22"/>
          <w:szCs w:val="22"/>
        </w:rPr>
      </w:pPr>
    </w:p>
    <w:p w:rsidR="00243084" w:rsidRPr="00BE729E" w:rsidRDefault="00243084" w:rsidP="00243084">
      <w:p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rPr>
        <w:t xml:space="preserve">When the recording template is used, it must be retained by the relevant teacher in question and a copy maintained by the principal. </w:t>
      </w:r>
    </w:p>
    <w:p w:rsidR="00243084" w:rsidRPr="00BE729E" w:rsidRDefault="00243084" w:rsidP="00243084">
      <w:pPr>
        <w:spacing w:before="100" w:beforeAutospacing="1" w:after="100" w:afterAutospacing="1" w:line="225" w:lineRule="atLeast"/>
        <w:jc w:val="both"/>
        <w:rPr>
          <w:rFonts w:asciiTheme="minorHAnsi" w:hAnsiTheme="minorHAnsi" w:cstheme="minorHAnsi"/>
          <w:sz w:val="22"/>
          <w:szCs w:val="22"/>
          <w:lang w:val="en-US"/>
        </w:rPr>
      </w:pPr>
      <w:r w:rsidRPr="00BE729E">
        <w:rPr>
          <w:rFonts w:asciiTheme="minorHAnsi" w:hAnsiTheme="minorHAnsi" w:cstheme="minorHAnsi"/>
          <w:sz w:val="22"/>
          <w:szCs w:val="22"/>
          <w:lang w:val="en-US"/>
        </w:rPr>
        <w:t>All documentation regarding bullying incidents and their resolution is retained securely in the school until the children involved reach 21 years of age.</w:t>
      </w:r>
    </w:p>
    <w:p w:rsidR="00243084" w:rsidRPr="00BE729E" w:rsidRDefault="00243084" w:rsidP="00243084">
      <w:pPr>
        <w:jc w:val="both"/>
        <w:rPr>
          <w:rFonts w:asciiTheme="minorHAnsi" w:hAnsiTheme="minorHAnsi" w:cstheme="minorHAnsi"/>
          <w:b/>
          <w:sz w:val="22"/>
          <w:szCs w:val="22"/>
        </w:rPr>
      </w:pPr>
      <w:r w:rsidRPr="00BE729E">
        <w:rPr>
          <w:rFonts w:asciiTheme="minorHAnsi" w:hAnsiTheme="minorHAnsi" w:cstheme="minorHAnsi"/>
          <w:b/>
          <w:sz w:val="22"/>
          <w:szCs w:val="22"/>
        </w:rPr>
        <w:t>Established intervention strategies</w:t>
      </w:r>
    </w:p>
    <w:p w:rsidR="00243084" w:rsidRPr="00BE729E" w:rsidRDefault="00243084" w:rsidP="00243084">
      <w:pPr>
        <w:pStyle w:val="ListParagraph"/>
        <w:numPr>
          <w:ilvl w:val="0"/>
          <w:numId w:val="13"/>
        </w:numPr>
        <w:spacing w:after="0" w:line="240" w:lineRule="auto"/>
        <w:jc w:val="both"/>
        <w:rPr>
          <w:rFonts w:asciiTheme="minorHAnsi" w:hAnsiTheme="minorHAnsi" w:cstheme="minorHAnsi"/>
        </w:rPr>
      </w:pPr>
      <w:r w:rsidRPr="00BE729E">
        <w:rPr>
          <w:rFonts w:asciiTheme="minorHAnsi" w:hAnsiTheme="minorHAnsi" w:cstheme="minorHAnsi"/>
        </w:rPr>
        <w:t>Teacher interviews with all pupils</w:t>
      </w:r>
    </w:p>
    <w:p w:rsidR="00243084" w:rsidRPr="00BE729E" w:rsidRDefault="00243084" w:rsidP="00243084">
      <w:pPr>
        <w:pStyle w:val="ListParagraph"/>
        <w:numPr>
          <w:ilvl w:val="0"/>
          <w:numId w:val="13"/>
        </w:numPr>
        <w:spacing w:after="0" w:line="240" w:lineRule="auto"/>
        <w:jc w:val="both"/>
        <w:rPr>
          <w:rFonts w:asciiTheme="minorHAnsi" w:hAnsiTheme="minorHAnsi" w:cstheme="minorHAnsi"/>
        </w:rPr>
      </w:pPr>
      <w:r w:rsidRPr="00BE729E">
        <w:rPr>
          <w:rFonts w:asciiTheme="minorHAnsi" w:hAnsiTheme="minorHAnsi" w:cstheme="minorHAnsi"/>
        </w:rPr>
        <w:t>Negotiating agreements between pupils and following these up by monitoring progress. This can be on an informal basis or implemented through a more structured mediation process</w:t>
      </w:r>
    </w:p>
    <w:p w:rsidR="00243084" w:rsidRPr="00BE729E" w:rsidRDefault="00243084" w:rsidP="00243084">
      <w:pPr>
        <w:pStyle w:val="ListParagraph"/>
        <w:numPr>
          <w:ilvl w:val="0"/>
          <w:numId w:val="13"/>
        </w:numPr>
        <w:spacing w:after="0" w:line="240" w:lineRule="auto"/>
        <w:jc w:val="both"/>
        <w:rPr>
          <w:rFonts w:asciiTheme="minorHAnsi" w:hAnsiTheme="minorHAnsi" w:cstheme="minorHAnsi"/>
        </w:rPr>
      </w:pPr>
      <w:r w:rsidRPr="00BE729E">
        <w:rPr>
          <w:rFonts w:asciiTheme="minorHAnsi" w:hAnsiTheme="minorHAnsi" w:cstheme="minorHAnsi"/>
        </w:rPr>
        <w:t>Working with parent(s)/guardian(s)s to support school interventions</w:t>
      </w:r>
    </w:p>
    <w:p w:rsidR="00243084" w:rsidRPr="00BE729E" w:rsidRDefault="00243084" w:rsidP="00243084">
      <w:pPr>
        <w:pStyle w:val="ListParagraph"/>
        <w:numPr>
          <w:ilvl w:val="0"/>
          <w:numId w:val="13"/>
        </w:numPr>
        <w:spacing w:after="0" w:line="240" w:lineRule="auto"/>
        <w:jc w:val="both"/>
        <w:rPr>
          <w:rFonts w:asciiTheme="minorHAnsi" w:hAnsiTheme="minorHAnsi" w:cstheme="minorHAnsi"/>
        </w:rPr>
      </w:pPr>
      <w:r w:rsidRPr="00BE729E">
        <w:rPr>
          <w:rFonts w:asciiTheme="minorHAnsi" w:hAnsiTheme="minorHAnsi" w:cstheme="minorHAnsi"/>
        </w:rPr>
        <w:t>No Blame Approach</w:t>
      </w:r>
    </w:p>
    <w:p w:rsidR="00243084" w:rsidRPr="00BE729E" w:rsidRDefault="00243084" w:rsidP="00243084">
      <w:pPr>
        <w:pStyle w:val="ListParagraph"/>
        <w:numPr>
          <w:ilvl w:val="0"/>
          <w:numId w:val="13"/>
        </w:numPr>
        <w:spacing w:after="0" w:line="240" w:lineRule="auto"/>
        <w:jc w:val="both"/>
        <w:rPr>
          <w:rFonts w:asciiTheme="minorHAnsi" w:hAnsiTheme="minorHAnsi" w:cstheme="minorHAnsi"/>
        </w:rPr>
      </w:pPr>
      <w:r w:rsidRPr="00BE729E">
        <w:rPr>
          <w:rFonts w:asciiTheme="minorHAnsi" w:hAnsiTheme="minorHAnsi" w:cstheme="minorHAnsi"/>
        </w:rPr>
        <w:t>Circle Time</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ind w:left="-567"/>
        <w:jc w:val="both"/>
        <w:rPr>
          <w:rFonts w:asciiTheme="minorHAnsi" w:hAnsiTheme="minorHAnsi" w:cstheme="minorHAnsi"/>
          <w:sz w:val="22"/>
          <w:szCs w:val="22"/>
        </w:rPr>
      </w:pPr>
      <w:r w:rsidRPr="00BE729E">
        <w:rPr>
          <w:rFonts w:asciiTheme="minorHAnsi" w:hAnsiTheme="minorHAnsi" w:cstheme="minorHAnsi"/>
          <w:sz w:val="22"/>
          <w:szCs w:val="22"/>
        </w:rPr>
        <w:t xml:space="preserve">  </w:t>
      </w:r>
      <w:r w:rsidRPr="00BE729E">
        <w:rPr>
          <w:rFonts w:asciiTheme="minorHAnsi" w:hAnsiTheme="minorHAnsi" w:cstheme="minorHAnsi"/>
          <w:b/>
          <w:sz w:val="22"/>
          <w:szCs w:val="22"/>
        </w:rPr>
        <w:t>7.</w:t>
      </w:r>
      <w:r w:rsidRPr="00BE729E">
        <w:rPr>
          <w:rFonts w:asciiTheme="minorHAnsi" w:hAnsiTheme="minorHAnsi" w:cstheme="minorHAnsi"/>
          <w:sz w:val="22"/>
          <w:szCs w:val="22"/>
        </w:rPr>
        <w:tab/>
        <w:t xml:space="preserve">The school’s programme of support for working with pupils affected by bullying is as follows </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pStyle w:val="ListParagraph"/>
        <w:numPr>
          <w:ilvl w:val="0"/>
          <w:numId w:val="14"/>
        </w:numPr>
        <w:suppressAutoHyphens w:val="0"/>
        <w:autoSpaceDE w:val="0"/>
        <w:spacing w:after="0" w:line="240" w:lineRule="auto"/>
        <w:jc w:val="both"/>
        <w:textAlignment w:val="auto"/>
        <w:rPr>
          <w:rFonts w:asciiTheme="minorHAnsi" w:hAnsiTheme="minorHAnsi" w:cstheme="minorHAnsi"/>
        </w:rPr>
      </w:pPr>
      <w:r w:rsidRPr="00BE729E">
        <w:rPr>
          <w:rFonts w:asciiTheme="minorHAnsi" w:hAnsiTheme="minorHAnsi" w:cstheme="minorHAnsi"/>
        </w:rPr>
        <w:t xml:space="preserve">All in-school supports and opportunities will be provided for the pupils affected by bullying to participate in activities designed to raise their self-esteem, to develop friendships and social skills and build resilience e.g.  </w:t>
      </w:r>
    </w:p>
    <w:p w:rsidR="00243084" w:rsidRPr="00BE729E" w:rsidRDefault="00243084" w:rsidP="00243084">
      <w:pPr>
        <w:pStyle w:val="ListParagraph"/>
        <w:spacing w:after="0" w:line="240" w:lineRule="auto"/>
        <w:ind w:left="765"/>
        <w:jc w:val="both"/>
        <w:rPr>
          <w:rFonts w:asciiTheme="minorHAnsi" w:hAnsiTheme="minorHAnsi" w:cstheme="minorHAnsi"/>
        </w:rPr>
      </w:pPr>
      <w:r w:rsidRPr="00BE729E">
        <w:rPr>
          <w:rFonts w:asciiTheme="minorHAnsi" w:hAnsiTheme="minorHAnsi" w:cstheme="minorHAnsi"/>
        </w:rPr>
        <w:t xml:space="preserve">    -Pastoral care system</w:t>
      </w:r>
    </w:p>
    <w:p w:rsidR="00243084" w:rsidRPr="00BE729E" w:rsidRDefault="00243084" w:rsidP="00243084">
      <w:pPr>
        <w:pStyle w:val="ListParagraph"/>
        <w:spacing w:after="0" w:line="240" w:lineRule="auto"/>
        <w:ind w:left="765"/>
        <w:jc w:val="both"/>
        <w:rPr>
          <w:rFonts w:asciiTheme="minorHAnsi" w:hAnsiTheme="minorHAnsi" w:cstheme="minorHAnsi"/>
        </w:rPr>
      </w:pPr>
      <w:r w:rsidRPr="00BE729E">
        <w:rPr>
          <w:rFonts w:asciiTheme="minorHAnsi" w:hAnsiTheme="minorHAnsi" w:cstheme="minorHAnsi"/>
        </w:rPr>
        <w:t xml:space="preserve">    -Buddy / Peer mentoring system </w:t>
      </w:r>
    </w:p>
    <w:p w:rsidR="00243084" w:rsidRPr="00BE729E" w:rsidRDefault="00243084" w:rsidP="00243084">
      <w:pPr>
        <w:pStyle w:val="ListParagraph"/>
        <w:spacing w:after="0" w:line="240" w:lineRule="auto"/>
        <w:ind w:left="765"/>
        <w:jc w:val="both"/>
        <w:rPr>
          <w:rFonts w:asciiTheme="minorHAnsi" w:hAnsiTheme="minorHAnsi" w:cstheme="minorHAnsi"/>
        </w:rPr>
      </w:pPr>
      <w:r w:rsidRPr="00BE729E">
        <w:rPr>
          <w:rFonts w:asciiTheme="minorHAnsi" w:hAnsiTheme="minorHAnsi" w:cstheme="minorHAnsi"/>
        </w:rPr>
        <w:t xml:space="preserve">    -Care team / Student Support Team</w:t>
      </w:r>
    </w:p>
    <w:p w:rsidR="00243084" w:rsidRPr="00BE729E" w:rsidRDefault="00243084" w:rsidP="00243084">
      <w:pPr>
        <w:ind w:left="45"/>
        <w:jc w:val="both"/>
        <w:rPr>
          <w:rFonts w:asciiTheme="minorHAnsi" w:hAnsiTheme="minorHAnsi" w:cstheme="minorHAnsi"/>
          <w:sz w:val="22"/>
          <w:szCs w:val="22"/>
        </w:rPr>
      </w:pPr>
      <w:r w:rsidRPr="00BE729E">
        <w:rPr>
          <w:rFonts w:asciiTheme="minorHAnsi" w:hAnsiTheme="minorHAnsi" w:cstheme="minorHAnsi"/>
          <w:sz w:val="22"/>
          <w:szCs w:val="22"/>
        </w:rPr>
        <w:t xml:space="preserve">                  -Group work such as circle time </w:t>
      </w:r>
    </w:p>
    <w:p w:rsidR="00243084" w:rsidRPr="00BE729E" w:rsidRDefault="00243084" w:rsidP="00243084">
      <w:pPr>
        <w:autoSpaceDE w:val="0"/>
        <w:ind w:left="45"/>
        <w:jc w:val="both"/>
        <w:rPr>
          <w:rFonts w:asciiTheme="minorHAnsi" w:hAnsiTheme="minorHAnsi" w:cstheme="minorHAnsi"/>
          <w:color w:val="000000"/>
          <w:sz w:val="22"/>
          <w:szCs w:val="22"/>
          <w:lang w:val="en-IE"/>
        </w:rPr>
      </w:pPr>
    </w:p>
    <w:p w:rsidR="00243084" w:rsidRPr="00BE729E" w:rsidRDefault="00243084" w:rsidP="00243084">
      <w:pPr>
        <w:pStyle w:val="ListParagraph"/>
        <w:numPr>
          <w:ilvl w:val="0"/>
          <w:numId w:val="14"/>
        </w:numPr>
        <w:suppressAutoHyphens w:val="0"/>
        <w:jc w:val="both"/>
        <w:textAlignment w:val="auto"/>
        <w:rPr>
          <w:rFonts w:asciiTheme="minorHAnsi" w:hAnsiTheme="minorHAnsi" w:cstheme="minorHAnsi"/>
        </w:rPr>
      </w:pPr>
      <w:r w:rsidRPr="00BE729E">
        <w:rPr>
          <w:rFonts w:asciiTheme="minorHAnsi" w:hAnsiTheme="minorHAnsi" w:cstheme="minorHAnsi"/>
        </w:rPr>
        <w:t xml:space="preserve">If pupils require counselling or further supports the school will endeavour to liaise with the appropriate agencies to organise same. This may be for the pupil affected by bullying or involved in the bullying behaviour. </w:t>
      </w:r>
    </w:p>
    <w:p w:rsidR="00243084" w:rsidRPr="00BE729E" w:rsidRDefault="00243084" w:rsidP="00243084">
      <w:pPr>
        <w:ind w:left="-567"/>
        <w:jc w:val="both"/>
        <w:rPr>
          <w:rFonts w:asciiTheme="minorHAnsi" w:hAnsiTheme="minorHAnsi" w:cstheme="minorHAnsi"/>
          <w:sz w:val="22"/>
          <w:szCs w:val="22"/>
        </w:rPr>
      </w:pPr>
      <w:r w:rsidRPr="00BE729E">
        <w:rPr>
          <w:rFonts w:asciiTheme="minorHAnsi" w:hAnsiTheme="minorHAnsi" w:cstheme="minorHAnsi"/>
          <w:b/>
          <w:sz w:val="22"/>
          <w:szCs w:val="22"/>
        </w:rPr>
        <w:t>8.</w:t>
      </w:r>
      <w:r w:rsidRPr="00BE729E">
        <w:rPr>
          <w:rFonts w:asciiTheme="minorHAnsi" w:hAnsiTheme="minorHAnsi" w:cstheme="minorHAnsi"/>
          <w:sz w:val="22"/>
          <w:szCs w:val="22"/>
        </w:rPr>
        <w:tab/>
      </w:r>
      <w:r w:rsidRPr="00BE729E">
        <w:rPr>
          <w:rFonts w:asciiTheme="minorHAnsi" w:hAnsiTheme="minorHAnsi" w:cstheme="minorHAnsi"/>
          <w:b/>
          <w:sz w:val="22"/>
          <w:szCs w:val="22"/>
        </w:rPr>
        <w:t>Supervision and Monitoring of Pupils</w:t>
      </w:r>
      <w:r w:rsidRPr="00BE729E">
        <w:rPr>
          <w:rFonts w:asciiTheme="minorHAnsi" w:hAnsiTheme="minorHAnsi" w:cstheme="minorHAnsi"/>
          <w:sz w:val="22"/>
          <w:szCs w:val="22"/>
        </w:rPr>
        <w:t xml:space="preserve"> </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 xml:space="preserve">The Board of Management confirms that appropriate supervision and monitoring policies and </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 xml:space="preserve">practices are in place to both prevent and deal with bullying behaviour and to facilitate early intervention where possible. </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ind w:hanging="567"/>
        <w:jc w:val="both"/>
        <w:rPr>
          <w:rFonts w:asciiTheme="minorHAnsi" w:hAnsiTheme="minorHAnsi" w:cstheme="minorHAnsi"/>
          <w:sz w:val="22"/>
          <w:szCs w:val="22"/>
        </w:rPr>
      </w:pPr>
      <w:r w:rsidRPr="00BE729E">
        <w:rPr>
          <w:rFonts w:asciiTheme="minorHAnsi" w:hAnsiTheme="minorHAnsi" w:cstheme="minorHAnsi"/>
          <w:b/>
          <w:sz w:val="22"/>
          <w:szCs w:val="22"/>
        </w:rPr>
        <w:t>9.</w:t>
      </w:r>
      <w:r w:rsidRPr="00BE729E">
        <w:rPr>
          <w:rFonts w:asciiTheme="minorHAnsi" w:hAnsiTheme="minorHAnsi" w:cstheme="minorHAnsi"/>
          <w:sz w:val="22"/>
          <w:szCs w:val="22"/>
        </w:rPr>
        <w:tab/>
      </w:r>
      <w:r w:rsidRPr="00BE729E">
        <w:rPr>
          <w:rFonts w:asciiTheme="minorHAnsi" w:hAnsiTheme="minorHAnsi" w:cstheme="minorHAnsi"/>
          <w:b/>
          <w:sz w:val="22"/>
          <w:szCs w:val="22"/>
        </w:rPr>
        <w:t>Prevention of Harassment</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 xml:space="preserve">The Board of Management confirms that the school will, in accordance with its </w:t>
      </w:r>
      <w:proofErr w:type="gramStart"/>
      <w:r w:rsidRPr="00BE729E">
        <w:rPr>
          <w:rFonts w:asciiTheme="minorHAnsi" w:hAnsiTheme="minorHAnsi" w:cstheme="minorHAnsi"/>
          <w:sz w:val="22"/>
          <w:szCs w:val="22"/>
        </w:rPr>
        <w:t>obligations  under</w:t>
      </w:r>
      <w:proofErr w:type="gramEnd"/>
      <w:r w:rsidRPr="00BE729E">
        <w:rPr>
          <w:rFonts w:asciiTheme="minorHAnsi" w:hAnsiTheme="minorHAnsi" w:cstheme="minorHAnsi"/>
          <w:sz w:val="22"/>
          <w:szCs w:val="22"/>
        </w:rP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243084" w:rsidRPr="00BE729E" w:rsidRDefault="00243084" w:rsidP="00243084">
      <w:pPr>
        <w:ind w:left="-567"/>
        <w:jc w:val="both"/>
        <w:rPr>
          <w:rFonts w:asciiTheme="minorHAnsi" w:hAnsiTheme="minorHAnsi" w:cstheme="minorHAnsi"/>
          <w:b/>
          <w:sz w:val="22"/>
          <w:szCs w:val="22"/>
        </w:rPr>
      </w:pPr>
    </w:p>
    <w:p w:rsidR="00243084" w:rsidRPr="00BE729E" w:rsidRDefault="00243084" w:rsidP="00243084">
      <w:pPr>
        <w:ind w:left="-567"/>
        <w:jc w:val="both"/>
        <w:rPr>
          <w:rFonts w:asciiTheme="minorHAnsi" w:hAnsiTheme="minorHAnsi" w:cstheme="minorHAnsi"/>
          <w:b/>
          <w:sz w:val="22"/>
          <w:szCs w:val="22"/>
        </w:rPr>
      </w:pPr>
    </w:p>
    <w:p w:rsidR="00243084" w:rsidRPr="00BE729E" w:rsidRDefault="00243084" w:rsidP="00243084">
      <w:pPr>
        <w:ind w:left="-567"/>
        <w:jc w:val="both"/>
        <w:rPr>
          <w:rFonts w:asciiTheme="minorHAnsi" w:hAnsiTheme="minorHAnsi" w:cstheme="minorHAnsi"/>
          <w:sz w:val="22"/>
          <w:szCs w:val="22"/>
        </w:rPr>
      </w:pPr>
      <w:r w:rsidRPr="00BE729E">
        <w:rPr>
          <w:rFonts w:asciiTheme="minorHAnsi" w:hAnsiTheme="minorHAnsi" w:cstheme="minorHAnsi"/>
          <w:b/>
          <w:sz w:val="22"/>
          <w:szCs w:val="22"/>
        </w:rPr>
        <w:t>10.</w:t>
      </w:r>
      <w:r w:rsidRPr="00BE729E">
        <w:rPr>
          <w:rFonts w:asciiTheme="minorHAnsi" w:hAnsiTheme="minorHAnsi" w:cstheme="minorHAnsi"/>
          <w:b/>
          <w:sz w:val="22"/>
          <w:szCs w:val="22"/>
        </w:rPr>
        <w:tab/>
      </w:r>
      <w:r w:rsidRPr="00BE729E">
        <w:rPr>
          <w:rFonts w:asciiTheme="minorHAnsi" w:hAnsiTheme="minorHAnsi" w:cstheme="minorHAnsi"/>
          <w:sz w:val="22"/>
          <w:szCs w:val="22"/>
        </w:rPr>
        <w:t>This policy was adopted by the Board of Management on 3</w:t>
      </w:r>
      <w:r w:rsidRPr="00BE729E">
        <w:rPr>
          <w:rFonts w:asciiTheme="minorHAnsi" w:hAnsiTheme="minorHAnsi" w:cstheme="minorHAnsi"/>
          <w:sz w:val="22"/>
          <w:szCs w:val="22"/>
          <w:vertAlign w:val="superscript"/>
        </w:rPr>
        <w:t>rd</w:t>
      </w:r>
      <w:r w:rsidRPr="00BE729E">
        <w:rPr>
          <w:rFonts w:asciiTheme="minorHAnsi" w:hAnsiTheme="minorHAnsi" w:cstheme="minorHAnsi"/>
          <w:sz w:val="22"/>
          <w:szCs w:val="22"/>
        </w:rPr>
        <w:t xml:space="preserve"> April 2014.</w:t>
      </w:r>
      <w:r w:rsidR="00BE729E">
        <w:rPr>
          <w:rFonts w:asciiTheme="minorHAnsi" w:hAnsiTheme="minorHAnsi" w:cstheme="minorHAnsi"/>
          <w:sz w:val="22"/>
          <w:szCs w:val="22"/>
        </w:rPr>
        <w:t xml:space="preserve"> It is reviewed on an annual basis.</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ind w:hanging="567"/>
        <w:jc w:val="both"/>
        <w:rPr>
          <w:rFonts w:asciiTheme="minorHAnsi" w:hAnsiTheme="minorHAnsi" w:cstheme="minorHAnsi"/>
          <w:sz w:val="22"/>
          <w:szCs w:val="22"/>
        </w:rPr>
      </w:pPr>
      <w:r w:rsidRPr="00BE729E">
        <w:rPr>
          <w:rFonts w:asciiTheme="minorHAnsi" w:hAnsiTheme="minorHAnsi" w:cstheme="minorHAnsi"/>
          <w:b/>
          <w:sz w:val="22"/>
          <w:szCs w:val="22"/>
        </w:rPr>
        <w:t>11.</w:t>
      </w:r>
      <w:r w:rsidRPr="00BE729E">
        <w:rPr>
          <w:rFonts w:asciiTheme="minorHAnsi" w:hAnsiTheme="minorHAnsi" w:cstheme="minorHAnsi"/>
          <w:b/>
          <w:sz w:val="22"/>
          <w:szCs w:val="22"/>
        </w:rPr>
        <w:tab/>
      </w:r>
      <w:r w:rsidRPr="00BE729E">
        <w:rPr>
          <w:rFonts w:asciiTheme="minorHAnsi" w:hAnsiTheme="minorHAnsi" w:cstheme="minorHAnsi"/>
          <w:sz w:val="22"/>
          <w:szCs w:val="22"/>
        </w:rPr>
        <w:t>This policy has been made available to school personnel, p</w:t>
      </w:r>
      <w:r w:rsidR="00BE729E">
        <w:rPr>
          <w:rFonts w:asciiTheme="minorHAnsi" w:hAnsiTheme="minorHAnsi" w:cstheme="minorHAnsi"/>
          <w:sz w:val="22"/>
          <w:szCs w:val="22"/>
        </w:rPr>
        <w:t xml:space="preserve">ublished on the school website </w:t>
      </w:r>
      <w:r w:rsidRPr="00BE729E">
        <w:rPr>
          <w:rFonts w:asciiTheme="minorHAnsi" w:hAnsiTheme="minorHAnsi" w:cstheme="minorHAnsi"/>
          <w:sz w:val="22"/>
          <w:szCs w:val="22"/>
        </w:rPr>
        <w:t xml:space="preserve">and provided to the Parents’ Association. A copy of this policy will be made available to the Department and the Patron if requested. </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ind w:hanging="567"/>
        <w:jc w:val="both"/>
        <w:rPr>
          <w:rFonts w:asciiTheme="minorHAnsi" w:hAnsiTheme="minorHAnsi" w:cstheme="minorHAnsi"/>
          <w:sz w:val="22"/>
          <w:szCs w:val="22"/>
        </w:rPr>
      </w:pPr>
      <w:r w:rsidRPr="00BE729E">
        <w:rPr>
          <w:rFonts w:asciiTheme="minorHAnsi" w:hAnsiTheme="minorHAnsi" w:cstheme="minorHAnsi"/>
          <w:b/>
          <w:sz w:val="22"/>
          <w:szCs w:val="22"/>
        </w:rPr>
        <w:t>12.</w:t>
      </w:r>
      <w:r w:rsidRPr="00BE729E">
        <w:rPr>
          <w:rFonts w:asciiTheme="minorHAnsi" w:hAnsiTheme="minorHAnsi" w:cstheme="minorHAnsi"/>
          <w:b/>
          <w:sz w:val="22"/>
          <w:szCs w:val="22"/>
        </w:rPr>
        <w:tab/>
      </w:r>
      <w:r w:rsidRPr="00BE729E">
        <w:rPr>
          <w:rFonts w:asciiTheme="minorHAnsi" w:hAnsiTheme="minorHAnsi" w:cstheme="minorHAnsi"/>
          <w:sz w:val="22"/>
          <w:szCs w:val="22"/>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Department and the Patron. </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Signed:</w:t>
      </w:r>
      <w:r w:rsidR="00EA625D">
        <w:rPr>
          <w:rFonts w:asciiTheme="minorHAnsi" w:hAnsiTheme="minorHAnsi" w:cstheme="minorHAnsi"/>
          <w:sz w:val="22"/>
          <w:szCs w:val="22"/>
        </w:rPr>
        <w:tab/>
        <w:t xml:space="preserve">Victor </w:t>
      </w:r>
      <w:proofErr w:type="spellStart"/>
      <w:r w:rsidR="00EA625D">
        <w:rPr>
          <w:rFonts w:asciiTheme="minorHAnsi" w:hAnsiTheme="minorHAnsi" w:cstheme="minorHAnsi"/>
          <w:sz w:val="22"/>
          <w:szCs w:val="22"/>
        </w:rPr>
        <w:t>O’Flynn</w:t>
      </w:r>
      <w:proofErr w:type="spellEnd"/>
      <w:r w:rsidRPr="00BE729E">
        <w:rPr>
          <w:rFonts w:asciiTheme="minorHAnsi" w:hAnsiTheme="minorHAnsi" w:cstheme="minorHAnsi"/>
          <w:sz w:val="22"/>
          <w:szCs w:val="22"/>
        </w:rPr>
        <w:tab/>
      </w:r>
      <w:r w:rsidRPr="00BE729E">
        <w:rPr>
          <w:rFonts w:asciiTheme="minorHAnsi" w:hAnsiTheme="minorHAnsi" w:cstheme="minorHAnsi"/>
          <w:sz w:val="22"/>
          <w:szCs w:val="22"/>
        </w:rPr>
        <w:tab/>
      </w:r>
      <w:r w:rsidRPr="00BE729E">
        <w:rPr>
          <w:rFonts w:asciiTheme="minorHAnsi" w:hAnsiTheme="minorHAnsi" w:cstheme="minorHAnsi"/>
          <w:sz w:val="22"/>
          <w:szCs w:val="22"/>
        </w:rPr>
        <w:tab/>
      </w:r>
      <w:r w:rsidRPr="00BE729E">
        <w:rPr>
          <w:rFonts w:asciiTheme="minorHAnsi" w:hAnsiTheme="minorHAnsi" w:cstheme="minorHAnsi"/>
          <w:sz w:val="22"/>
          <w:szCs w:val="22"/>
        </w:rPr>
        <w:tab/>
      </w:r>
      <w:r w:rsidR="00EA625D">
        <w:rPr>
          <w:rFonts w:asciiTheme="minorHAnsi" w:hAnsiTheme="minorHAnsi" w:cstheme="minorHAnsi"/>
          <w:sz w:val="22"/>
          <w:szCs w:val="22"/>
        </w:rPr>
        <w:tab/>
      </w:r>
      <w:r w:rsidRPr="00BE729E">
        <w:rPr>
          <w:rFonts w:asciiTheme="minorHAnsi" w:hAnsiTheme="minorHAnsi" w:cstheme="minorHAnsi"/>
          <w:sz w:val="22"/>
          <w:szCs w:val="22"/>
        </w:rPr>
        <w:t>Signed:</w:t>
      </w:r>
      <w:r w:rsidR="00BE729E">
        <w:rPr>
          <w:rFonts w:asciiTheme="minorHAnsi" w:hAnsiTheme="minorHAnsi" w:cstheme="minorHAnsi"/>
          <w:sz w:val="22"/>
          <w:szCs w:val="22"/>
        </w:rPr>
        <w:t xml:space="preserve"> Fiona O’Callaghan</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 xml:space="preserve">            (Chairp</w:t>
      </w:r>
      <w:r w:rsidR="00EA625D">
        <w:rPr>
          <w:rFonts w:asciiTheme="minorHAnsi" w:hAnsiTheme="minorHAnsi" w:cstheme="minorHAnsi"/>
          <w:sz w:val="22"/>
          <w:szCs w:val="22"/>
        </w:rPr>
        <w:t xml:space="preserve">erson of Board of </w:t>
      </w:r>
      <w:proofErr w:type="gramStart"/>
      <w:r w:rsidR="00EA625D">
        <w:rPr>
          <w:rFonts w:asciiTheme="minorHAnsi" w:hAnsiTheme="minorHAnsi" w:cstheme="minorHAnsi"/>
          <w:sz w:val="22"/>
          <w:szCs w:val="22"/>
        </w:rPr>
        <w:t xml:space="preserve">Management)  </w:t>
      </w:r>
      <w:r w:rsidRPr="00BE729E">
        <w:rPr>
          <w:rFonts w:asciiTheme="minorHAnsi" w:hAnsiTheme="minorHAnsi" w:cstheme="minorHAnsi"/>
          <w:sz w:val="22"/>
          <w:szCs w:val="22"/>
        </w:rPr>
        <w:t xml:space="preserve"> </w:t>
      </w:r>
      <w:proofErr w:type="gramEnd"/>
      <w:r w:rsidRPr="00BE729E">
        <w:rPr>
          <w:rFonts w:asciiTheme="minorHAnsi" w:hAnsiTheme="minorHAnsi" w:cstheme="minorHAnsi"/>
          <w:sz w:val="22"/>
          <w:szCs w:val="22"/>
        </w:rPr>
        <w:t xml:space="preserve">              </w:t>
      </w:r>
      <w:r w:rsidR="00EA625D">
        <w:rPr>
          <w:rFonts w:asciiTheme="minorHAnsi" w:hAnsiTheme="minorHAnsi" w:cstheme="minorHAnsi"/>
          <w:sz w:val="22"/>
          <w:szCs w:val="22"/>
        </w:rPr>
        <w:t xml:space="preserve"> </w:t>
      </w:r>
      <w:bookmarkStart w:id="0" w:name="_GoBack"/>
      <w:bookmarkEnd w:id="0"/>
      <w:r w:rsidRPr="00BE729E">
        <w:rPr>
          <w:rFonts w:asciiTheme="minorHAnsi" w:hAnsiTheme="minorHAnsi" w:cstheme="minorHAnsi"/>
          <w:sz w:val="22"/>
          <w:szCs w:val="22"/>
        </w:rPr>
        <w:t xml:space="preserve">(Principal) </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 xml:space="preserve">Date: </w:t>
      </w:r>
      <w:r w:rsidR="00EA625D">
        <w:rPr>
          <w:rFonts w:asciiTheme="minorHAnsi" w:hAnsiTheme="minorHAnsi" w:cstheme="minorHAnsi"/>
          <w:sz w:val="22"/>
          <w:szCs w:val="22"/>
        </w:rPr>
        <w:t>24</w:t>
      </w:r>
      <w:r w:rsidR="00EA625D" w:rsidRPr="00EA625D">
        <w:rPr>
          <w:rFonts w:asciiTheme="minorHAnsi" w:hAnsiTheme="minorHAnsi" w:cstheme="minorHAnsi"/>
          <w:sz w:val="22"/>
          <w:szCs w:val="22"/>
          <w:vertAlign w:val="superscript"/>
        </w:rPr>
        <w:t>th</w:t>
      </w:r>
      <w:r w:rsidR="00EA625D">
        <w:rPr>
          <w:rFonts w:asciiTheme="minorHAnsi" w:hAnsiTheme="minorHAnsi" w:cstheme="minorHAnsi"/>
          <w:sz w:val="22"/>
          <w:szCs w:val="22"/>
        </w:rPr>
        <w:t xml:space="preserve"> June, 2020</w:t>
      </w:r>
      <w:r w:rsidRPr="00BE729E">
        <w:rPr>
          <w:rFonts w:asciiTheme="minorHAnsi" w:hAnsiTheme="minorHAnsi" w:cstheme="minorHAnsi"/>
          <w:sz w:val="22"/>
          <w:szCs w:val="22"/>
        </w:rPr>
        <w:t xml:space="preserve">                                     </w:t>
      </w:r>
      <w:r w:rsidRPr="00BE729E">
        <w:rPr>
          <w:rFonts w:asciiTheme="minorHAnsi" w:hAnsiTheme="minorHAnsi" w:cstheme="minorHAnsi"/>
          <w:sz w:val="22"/>
          <w:szCs w:val="22"/>
        </w:rPr>
        <w:tab/>
      </w:r>
      <w:r w:rsidRPr="00BE729E">
        <w:rPr>
          <w:rFonts w:asciiTheme="minorHAnsi" w:hAnsiTheme="minorHAnsi" w:cstheme="minorHAnsi"/>
          <w:sz w:val="22"/>
          <w:szCs w:val="22"/>
        </w:rPr>
        <w:tab/>
        <w:t xml:space="preserve"> Date: </w:t>
      </w:r>
      <w:r w:rsidR="00EA625D">
        <w:rPr>
          <w:rFonts w:asciiTheme="minorHAnsi" w:hAnsiTheme="minorHAnsi" w:cstheme="minorHAnsi"/>
          <w:sz w:val="22"/>
          <w:szCs w:val="22"/>
        </w:rPr>
        <w:t>24</w:t>
      </w:r>
      <w:r w:rsidR="00EA625D" w:rsidRPr="00EA625D">
        <w:rPr>
          <w:rFonts w:asciiTheme="minorHAnsi" w:hAnsiTheme="minorHAnsi" w:cstheme="minorHAnsi"/>
          <w:sz w:val="22"/>
          <w:szCs w:val="22"/>
          <w:vertAlign w:val="superscript"/>
        </w:rPr>
        <w:t>th</w:t>
      </w:r>
      <w:r w:rsidR="00EA625D">
        <w:rPr>
          <w:rFonts w:asciiTheme="minorHAnsi" w:hAnsiTheme="minorHAnsi" w:cstheme="minorHAnsi"/>
          <w:sz w:val="22"/>
          <w:szCs w:val="22"/>
        </w:rPr>
        <w:t xml:space="preserve"> June, 2020</w:t>
      </w: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t xml:space="preserve"> </w:t>
      </w:r>
    </w:p>
    <w:p w:rsidR="00243084" w:rsidRPr="00BE729E" w:rsidRDefault="00243084" w:rsidP="00243084">
      <w:pPr>
        <w:jc w:val="both"/>
        <w:rPr>
          <w:rFonts w:asciiTheme="minorHAnsi" w:hAnsiTheme="minorHAnsi" w:cstheme="minorHAnsi"/>
          <w:sz w:val="22"/>
          <w:szCs w:val="22"/>
        </w:rPr>
      </w:pPr>
    </w:p>
    <w:p w:rsidR="00243084" w:rsidRPr="00BE729E" w:rsidRDefault="00EA625D" w:rsidP="00243084">
      <w:pPr>
        <w:jc w:val="both"/>
        <w:rPr>
          <w:rFonts w:asciiTheme="minorHAnsi" w:hAnsiTheme="minorHAnsi" w:cstheme="minorHAnsi"/>
          <w:sz w:val="22"/>
          <w:szCs w:val="22"/>
        </w:rPr>
      </w:pPr>
      <w:r>
        <w:rPr>
          <w:rFonts w:asciiTheme="minorHAnsi" w:hAnsiTheme="minorHAnsi" w:cstheme="minorHAnsi"/>
          <w:sz w:val="22"/>
          <w:szCs w:val="22"/>
        </w:rPr>
        <w:t>Date of next review: June 2020</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spacing w:before="200" w:after="200"/>
        <w:jc w:val="both"/>
        <w:rPr>
          <w:rFonts w:asciiTheme="minorHAnsi" w:hAnsiTheme="minorHAnsi" w:cstheme="minorHAnsi"/>
          <w:sz w:val="22"/>
          <w:szCs w:val="22"/>
        </w:rPr>
      </w:pPr>
    </w:p>
    <w:p w:rsidR="00243084" w:rsidRPr="00BE729E" w:rsidRDefault="00243084" w:rsidP="00243084">
      <w:pPr>
        <w:pStyle w:val="Default"/>
        <w:jc w:val="both"/>
        <w:rPr>
          <w:rFonts w:asciiTheme="minorHAnsi" w:hAnsiTheme="minorHAnsi" w:cstheme="minorHAnsi"/>
          <w:sz w:val="22"/>
          <w:szCs w:val="22"/>
        </w:rPr>
      </w:pPr>
    </w:p>
    <w:p w:rsidR="00243084" w:rsidRPr="00BE729E" w:rsidRDefault="00243084" w:rsidP="00243084">
      <w:pPr>
        <w:pStyle w:val="Default"/>
        <w:jc w:val="both"/>
        <w:rPr>
          <w:rFonts w:asciiTheme="minorHAnsi" w:hAnsiTheme="minorHAnsi" w:cstheme="minorHAnsi"/>
          <w:sz w:val="22"/>
          <w:szCs w:val="22"/>
        </w:rPr>
      </w:pPr>
      <w:r w:rsidRPr="00BE729E">
        <w:rPr>
          <w:rFonts w:asciiTheme="minorHAnsi" w:hAnsiTheme="minorHAnsi" w:cstheme="minorHAnsi"/>
          <w:sz w:val="22"/>
          <w:szCs w:val="22"/>
        </w:rPr>
        <w:t xml:space="preserve"> </w:t>
      </w: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p>
    <w:p w:rsidR="00BE729E" w:rsidRDefault="00BE729E" w:rsidP="00243084">
      <w:pPr>
        <w:jc w:val="both"/>
        <w:rPr>
          <w:rFonts w:asciiTheme="minorHAnsi" w:hAnsiTheme="minorHAnsi" w:cstheme="minorHAnsi"/>
          <w:sz w:val="22"/>
          <w:szCs w:val="22"/>
        </w:rPr>
      </w:pPr>
    </w:p>
    <w:p w:rsidR="00243084" w:rsidRPr="00BE729E" w:rsidRDefault="00243084" w:rsidP="00243084">
      <w:pPr>
        <w:jc w:val="both"/>
        <w:rPr>
          <w:rFonts w:asciiTheme="minorHAnsi" w:hAnsiTheme="minorHAnsi" w:cstheme="minorHAnsi"/>
          <w:sz w:val="22"/>
          <w:szCs w:val="22"/>
        </w:rPr>
      </w:pPr>
      <w:r w:rsidRPr="00BE729E">
        <w:rPr>
          <w:rFonts w:asciiTheme="minorHAnsi" w:hAnsiTheme="minorHAnsi" w:cstheme="minorHAnsi"/>
          <w:sz w:val="22"/>
          <w:szCs w:val="22"/>
        </w:rPr>
        <w:lastRenderedPageBreak/>
        <w:t>APPENDIX 1</w:t>
      </w:r>
    </w:p>
    <w:p w:rsidR="00243084" w:rsidRPr="00BE729E" w:rsidRDefault="00243084" w:rsidP="00243084">
      <w:pPr>
        <w:spacing w:before="100" w:after="100"/>
        <w:jc w:val="both"/>
        <w:rPr>
          <w:rFonts w:asciiTheme="minorHAnsi" w:hAnsiTheme="minorHAnsi" w:cstheme="minorHAnsi"/>
          <w:b/>
          <w:sz w:val="22"/>
          <w:szCs w:val="22"/>
        </w:rPr>
      </w:pPr>
      <w:r w:rsidRPr="00BE729E">
        <w:rPr>
          <w:rFonts w:asciiTheme="minorHAnsi" w:hAnsiTheme="minorHAnsi" w:cstheme="minorHAnsi"/>
          <w:b/>
          <w:sz w:val="22"/>
          <w:szCs w:val="22"/>
        </w:rPr>
        <w:t>Examples of bullying behaviours</w:t>
      </w:r>
    </w:p>
    <w:p w:rsidR="00243084" w:rsidRPr="00BE729E" w:rsidRDefault="00243084" w:rsidP="00243084">
      <w:pPr>
        <w:jc w:val="both"/>
        <w:rPr>
          <w:rFonts w:asciiTheme="minorHAnsi" w:hAnsiTheme="minorHAnsi" w:cstheme="minorHAnsi"/>
          <w:sz w:val="22"/>
          <w:szCs w:val="22"/>
        </w:rPr>
      </w:pPr>
    </w:p>
    <w:tbl>
      <w:tblPr>
        <w:tblW w:w="9703" w:type="dxa"/>
        <w:tblCellMar>
          <w:left w:w="10" w:type="dxa"/>
          <w:right w:w="10" w:type="dxa"/>
        </w:tblCellMar>
        <w:tblLook w:val="0000" w:firstRow="0" w:lastRow="0" w:firstColumn="0" w:lastColumn="0" w:noHBand="0" w:noVBand="0"/>
      </w:tblPr>
      <w:tblGrid>
        <w:gridCol w:w="2503"/>
        <w:gridCol w:w="7200"/>
      </w:tblGrid>
      <w:tr w:rsidR="00243084" w:rsidRPr="00BE729E" w:rsidTr="00BC62F2">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proofErr w:type="gramStart"/>
            <w:r w:rsidRPr="00BE729E">
              <w:rPr>
                <w:rFonts w:asciiTheme="minorHAnsi" w:hAnsiTheme="minorHAnsi" w:cstheme="minorHAnsi"/>
                <w:b/>
                <w:sz w:val="22"/>
                <w:szCs w:val="22"/>
              </w:rPr>
              <w:t>General  behaviours</w:t>
            </w:r>
            <w:proofErr w:type="gramEnd"/>
            <w:r w:rsidRPr="00BE729E">
              <w:rPr>
                <w:rFonts w:asciiTheme="minorHAnsi" w:hAnsiTheme="minorHAnsi" w:cstheme="minorHAnsi"/>
                <w:b/>
                <w:sz w:val="22"/>
                <w:szCs w:val="22"/>
              </w:rPr>
              <w:t xml:space="preserve"> which apply to all types of bullying</w:t>
            </w:r>
          </w:p>
          <w:p w:rsidR="00243084" w:rsidRPr="00BE729E" w:rsidRDefault="00243084" w:rsidP="00BC62F2">
            <w:pPr>
              <w:jc w:val="both"/>
              <w:rPr>
                <w:rFonts w:asciiTheme="minorHAnsi" w:hAnsiTheme="minorHAnsi" w:cstheme="minorHAnsi"/>
                <w:b/>
                <w:sz w:val="22"/>
                <w:szCs w:val="22"/>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tabs>
                <w:tab w:val="left" w:pos="1077"/>
              </w:tabs>
              <w:autoSpaceDN w:val="0"/>
              <w:ind w:left="1078"/>
              <w:jc w:val="both"/>
              <w:rPr>
                <w:rFonts w:asciiTheme="minorHAnsi" w:hAnsiTheme="minorHAnsi" w:cstheme="minorHAnsi"/>
                <w:sz w:val="22"/>
                <w:szCs w:val="22"/>
              </w:rPr>
            </w:pP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Harassment based on any of the nine grounds in the equality legislation e.g. sexual harassment, homophobic bullying, racist bullying etc.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Physical aggression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Damage to property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Name calling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Slagging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The production, display or circulation of written words, pictures or other materials aimed at intimidating another person</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Offensive graffiti</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Extortion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Intimidation</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Insulting or offensive gestures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The “look”</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 xml:space="preserve">Invasion of personal space </w:t>
            </w:r>
          </w:p>
          <w:p w:rsidR="00243084" w:rsidRPr="00BE729E" w:rsidRDefault="00243084" w:rsidP="00243084">
            <w:pPr>
              <w:numPr>
                <w:ilvl w:val="0"/>
                <w:numId w:val="2"/>
              </w:numPr>
              <w:tabs>
                <w:tab w:val="left" w:pos="1077"/>
              </w:tabs>
              <w:autoSpaceDN w:val="0"/>
              <w:ind w:left="1078" w:hanging="454"/>
              <w:jc w:val="both"/>
              <w:rPr>
                <w:rFonts w:asciiTheme="minorHAnsi" w:hAnsiTheme="minorHAnsi" w:cstheme="minorHAnsi"/>
                <w:sz w:val="22"/>
                <w:szCs w:val="22"/>
              </w:rPr>
            </w:pPr>
            <w:r w:rsidRPr="00BE729E">
              <w:rPr>
                <w:rFonts w:asciiTheme="minorHAnsi" w:hAnsiTheme="minorHAnsi" w:cstheme="minorHAnsi"/>
                <w:sz w:val="22"/>
                <w:szCs w:val="22"/>
              </w:rPr>
              <w:t>A combination of any of the types listed.</w:t>
            </w:r>
          </w:p>
          <w:p w:rsidR="00243084" w:rsidRPr="00BE729E" w:rsidRDefault="00243084" w:rsidP="00BC62F2">
            <w:pPr>
              <w:tabs>
                <w:tab w:val="left" w:pos="1077"/>
              </w:tabs>
              <w:autoSpaceDN w:val="0"/>
              <w:jc w:val="both"/>
              <w:rPr>
                <w:rFonts w:asciiTheme="minorHAnsi" w:hAnsiTheme="minorHAnsi" w:cstheme="minorHAnsi"/>
                <w:sz w:val="22"/>
                <w:szCs w:val="22"/>
              </w:rPr>
            </w:pPr>
          </w:p>
          <w:p w:rsidR="00243084" w:rsidRPr="00BE729E" w:rsidRDefault="00243084" w:rsidP="00BC62F2">
            <w:pPr>
              <w:tabs>
                <w:tab w:val="left" w:pos="1077"/>
              </w:tabs>
              <w:autoSpaceDN w:val="0"/>
              <w:jc w:val="both"/>
              <w:rPr>
                <w:rFonts w:asciiTheme="minorHAnsi" w:hAnsiTheme="minorHAnsi" w:cstheme="minorHAnsi"/>
                <w:sz w:val="22"/>
                <w:szCs w:val="22"/>
              </w:rPr>
            </w:pPr>
          </w:p>
          <w:p w:rsidR="00243084" w:rsidRPr="00BE729E" w:rsidRDefault="00243084" w:rsidP="00BC62F2">
            <w:pPr>
              <w:tabs>
                <w:tab w:val="left" w:pos="1077"/>
              </w:tabs>
              <w:jc w:val="both"/>
              <w:rPr>
                <w:rFonts w:asciiTheme="minorHAnsi" w:hAnsiTheme="minorHAnsi" w:cstheme="minorHAnsi"/>
                <w:sz w:val="22"/>
                <w:szCs w:val="22"/>
              </w:rPr>
            </w:pPr>
          </w:p>
        </w:tc>
      </w:tr>
      <w:tr w:rsidR="00243084" w:rsidRPr="00BE729E" w:rsidTr="00BC62F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r w:rsidRPr="00BE729E">
              <w:rPr>
                <w:rFonts w:asciiTheme="minorHAnsi" w:hAnsiTheme="minorHAnsi" w:cstheme="minorHAnsi"/>
                <w:b/>
                <w:sz w:val="22"/>
                <w:szCs w:val="22"/>
              </w:rPr>
              <w:t>Cyber</w:t>
            </w:r>
          </w:p>
          <w:p w:rsidR="00243084" w:rsidRPr="00BE729E" w:rsidRDefault="00243084" w:rsidP="00BC62F2">
            <w:pPr>
              <w:jc w:val="both"/>
              <w:rPr>
                <w:rFonts w:asciiTheme="minorHAnsi" w:hAnsiTheme="minorHAnsi" w:cstheme="minorHAnsi"/>
                <w:b/>
                <w:sz w:val="22"/>
                <w:szCs w:val="22"/>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tabs>
                <w:tab w:val="left" w:pos="-17589"/>
                <w:tab w:val="left" w:pos="-17232"/>
              </w:tabs>
              <w:autoSpaceDN w:val="0"/>
              <w:ind w:left="1077"/>
              <w:jc w:val="both"/>
              <w:rPr>
                <w:rFonts w:asciiTheme="minorHAnsi" w:hAnsiTheme="minorHAnsi" w:cstheme="minorHAnsi"/>
                <w:sz w:val="22"/>
                <w:szCs w:val="22"/>
              </w:rPr>
            </w:pP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Denigration</w:t>
            </w:r>
            <w:r w:rsidRPr="00BE729E">
              <w:rPr>
                <w:rFonts w:asciiTheme="minorHAnsi" w:hAnsiTheme="minorHAnsi" w:cstheme="minorHAnsi"/>
                <w:sz w:val="22"/>
                <w:szCs w:val="22"/>
                <w:lang w:val="en-US"/>
              </w:rPr>
              <w:t xml:space="preserve">: Spreading rumors, lies or gossip to hurt a person’s reputation </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Harassment</w:t>
            </w:r>
            <w:r w:rsidRPr="00BE729E">
              <w:rPr>
                <w:rFonts w:asciiTheme="minorHAnsi" w:hAnsiTheme="minorHAnsi" w:cstheme="minorHAnsi"/>
                <w:sz w:val="22"/>
                <w:szCs w:val="22"/>
                <w:lang w:val="en-US"/>
              </w:rPr>
              <w:t xml:space="preserve">: Continually sending vicious, mean or disturbing messages to an individual </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Impersonation</w:t>
            </w:r>
            <w:r w:rsidRPr="00BE729E">
              <w:rPr>
                <w:rFonts w:asciiTheme="minorHAnsi" w:hAnsiTheme="minorHAnsi" w:cstheme="minorHAnsi"/>
                <w:sz w:val="22"/>
                <w:szCs w:val="22"/>
                <w:lang w:val="en-US"/>
              </w:rPr>
              <w:t xml:space="preserve">: Posting offensive or aggressive messages under another person’s name </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Flaming</w:t>
            </w:r>
            <w:r w:rsidRPr="00BE729E">
              <w:rPr>
                <w:rFonts w:asciiTheme="minorHAnsi" w:hAnsiTheme="minorHAnsi" w:cstheme="minorHAnsi"/>
                <w:sz w:val="22"/>
                <w:szCs w:val="22"/>
                <w:lang w:val="en-US"/>
              </w:rPr>
              <w:t xml:space="preserve">: Using inflammatory or vulgar words to provoke an online fight </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Trickery</w:t>
            </w:r>
            <w:r w:rsidRPr="00BE729E">
              <w:rPr>
                <w:rFonts w:asciiTheme="minorHAnsi" w:hAnsiTheme="minorHAnsi" w:cstheme="minorHAnsi"/>
                <w:sz w:val="22"/>
                <w:szCs w:val="22"/>
                <w:lang w:val="en-US"/>
              </w:rPr>
              <w:t>: Fooling someone into sharing personal information which you then post online</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Outing</w:t>
            </w:r>
            <w:r w:rsidRPr="00BE729E">
              <w:rPr>
                <w:rFonts w:asciiTheme="minorHAnsi" w:hAnsiTheme="minorHAnsi" w:cstheme="minorHAnsi"/>
                <w:sz w:val="22"/>
                <w:szCs w:val="22"/>
                <w:lang w:val="en-US"/>
              </w:rPr>
              <w:t>: Posting or sharing confidential or compromising information or images</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Exclusion</w:t>
            </w:r>
            <w:r w:rsidRPr="00BE729E">
              <w:rPr>
                <w:rFonts w:asciiTheme="minorHAnsi" w:hAnsiTheme="minorHAnsi" w:cstheme="minorHAnsi"/>
                <w:sz w:val="22"/>
                <w:szCs w:val="22"/>
                <w:lang w:val="en-US"/>
              </w:rPr>
              <w:t xml:space="preserve">: Purposefully excluding someone from an online group </w:t>
            </w:r>
          </w:p>
          <w:p w:rsidR="00243084" w:rsidRPr="00BE729E" w:rsidRDefault="00243084" w:rsidP="00243084">
            <w:pPr>
              <w:numPr>
                <w:ilvl w:val="0"/>
                <w:numId w:val="3"/>
              </w:numPr>
              <w:tabs>
                <w:tab w:val="left" w:pos="-17589"/>
                <w:tab w:val="left" w:pos="-17232"/>
              </w:tabs>
              <w:autoSpaceDN w:val="0"/>
              <w:jc w:val="both"/>
              <w:rPr>
                <w:rFonts w:asciiTheme="minorHAnsi" w:hAnsiTheme="minorHAnsi" w:cstheme="minorHAnsi"/>
                <w:sz w:val="22"/>
                <w:szCs w:val="22"/>
              </w:rPr>
            </w:pPr>
            <w:r w:rsidRPr="00BE729E">
              <w:rPr>
                <w:rFonts w:asciiTheme="minorHAnsi" w:hAnsiTheme="minorHAnsi" w:cstheme="minorHAnsi"/>
                <w:b/>
                <w:bCs/>
                <w:sz w:val="22"/>
                <w:szCs w:val="22"/>
                <w:lang w:val="en-US"/>
              </w:rPr>
              <w:t>Cyber stalking</w:t>
            </w:r>
            <w:r w:rsidRPr="00BE729E">
              <w:rPr>
                <w:rFonts w:asciiTheme="minorHAnsi" w:hAnsiTheme="minorHAnsi" w:cstheme="minorHAnsi"/>
                <w:sz w:val="22"/>
                <w:szCs w:val="22"/>
                <w:lang w:val="en-US"/>
              </w:rPr>
              <w:t xml:space="preserve">: Ongoing harassment and denigration that causes a person considerable fear for his/her safety </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Silent telephone/mobile phone call</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 xml:space="preserve">Abusive telephone/mobile phone calls </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 xml:space="preserve">Abusive text messages </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Abusive email</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Abusive communication on social networks e.g. Facebook/Ask.fm/ Twitter/You Tube/Instagram/Viber/Skype/</w:t>
            </w:r>
            <w:proofErr w:type="spellStart"/>
            <w:r w:rsidRPr="00BE729E">
              <w:rPr>
                <w:rFonts w:asciiTheme="minorHAnsi" w:hAnsiTheme="minorHAnsi" w:cstheme="minorHAnsi"/>
                <w:sz w:val="22"/>
                <w:szCs w:val="22"/>
              </w:rPr>
              <w:t>SnapChat</w:t>
            </w:r>
            <w:proofErr w:type="spellEnd"/>
            <w:r w:rsidRPr="00BE729E">
              <w:rPr>
                <w:rFonts w:asciiTheme="minorHAnsi" w:hAnsiTheme="minorHAnsi" w:cstheme="minorHAnsi"/>
                <w:sz w:val="22"/>
                <w:szCs w:val="22"/>
              </w:rPr>
              <w:t xml:space="preserve"> or on games consoles </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Abusive website comments/Blogs/Pictures</w:t>
            </w:r>
          </w:p>
          <w:p w:rsidR="00243084" w:rsidRPr="00BE729E" w:rsidRDefault="00243084" w:rsidP="00243084">
            <w:pPr>
              <w:numPr>
                <w:ilvl w:val="0"/>
                <w:numId w:val="3"/>
              </w:numPr>
              <w:autoSpaceDN w:val="0"/>
              <w:jc w:val="both"/>
              <w:rPr>
                <w:rFonts w:asciiTheme="minorHAnsi" w:hAnsiTheme="minorHAnsi" w:cstheme="minorHAnsi"/>
                <w:sz w:val="22"/>
                <w:szCs w:val="22"/>
              </w:rPr>
            </w:pPr>
            <w:r w:rsidRPr="00BE729E">
              <w:rPr>
                <w:rFonts w:asciiTheme="minorHAnsi" w:hAnsiTheme="minorHAnsi" w:cstheme="minorHAnsi"/>
                <w:sz w:val="22"/>
                <w:szCs w:val="22"/>
              </w:rPr>
              <w:t>Abusive posts on any form of communication technology</w:t>
            </w:r>
          </w:p>
          <w:p w:rsidR="00243084" w:rsidRPr="00BE729E" w:rsidRDefault="00243084" w:rsidP="00BC62F2">
            <w:pPr>
              <w:autoSpaceDN w:val="0"/>
              <w:ind w:left="1077"/>
              <w:jc w:val="both"/>
              <w:rPr>
                <w:rFonts w:asciiTheme="minorHAnsi" w:hAnsiTheme="minorHAnsi" w:cstheme="minorHAnsi"/>
                <w:sz w:val="22"/>
                <w:szCs w:val="22"/>
              </w:rPr>
            </w:pPr>
          </w:p>
        </w:tc>
      </w:tr>
      <w:tr w:rsidR="00243084" w:rsidRPr="00BE729E" w:rsidTr="00BC62F2">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r w:rsidRPr="00BE729E">
              <w:rPr>
                <w:rFonts w:asciiTheme="minorHAnsi" w:hAnsiTheme="minorHAnsi" w:cstheme="minorHAnsi"/>
                <w:b/>
                <w:sz w:val="22"/>
                <w:szCs w:val="22"/>
              </w:rPr>
              <w:t>Homophobic and Transgender</w:t>
            </w:r>
          </w:p>
          <w:p w:rsidR="00243084" w:rsidRPr="00BE729E" w:rsidRDefault="00243084" w:rsidP="00BC62F2">
            <w:pPr>
              <w:jc w:val="both"/>
              <w:rPr>
                <w:rFonts w:asciiTheme="minorHAnsi" w:hAnsiTheme="minorHAnsi" w:cstheme="minorHAnsi"/>
                <w:b/>
                <w:sz w:val="22"/>
                <w:szCs w:val="22"/>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autoSpaceDN w:val="0"/>
              <w:ind w:left="1077"/>
              <w:jc w:val="both"/>
              <w:rPr>
                <w:rFonts w:asciiTheme="minorHAnsi" w:hAnsiTheme="minorHAnsi" w:cstheme="minorHAnsi"/>
                <w:sz w:val="22"/>
                <w:szCs w:val="22"/>
              </w:rPr>
            </w:pP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Spreading rumours about a person’s sexual orientation</w:t>
            </w: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Taunting a person of a different sexual orientation</w:t>
            </w: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Name calling e.g. Gay, queer, lesbian...used in a derogatory manner</w:t>
            </w: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Physical intimidation or attacks</w:t>
            </w: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Threats</w:t>
            </w:r>
          </w:p>
          <w:p w:rsidR="00243084" w:rsidRPr="00BE729E" w:rsidRDefault="00243084" w:rsidP="00BC62F2">
            <w:pPr>
              <w:autoSpaceDN w:val="0"/>
              <w:ind w:left="1077"/>
              <w:jc w:val="both"/>
              <w:rPr>
                <w:rFonts w:asciiTheme="minorHAnsi" w:hAnsiTheme="minorHAnsi" w:cstheme="minorHAnsi"/>
                <w:sz w:val="22"/>
                <w:szCs w:val="22"/>
              </w:rPr>
            </w:pPr>
          </w:p>
        </w:tc>
      </w:tr>
      <w:tr w:rsidR="00243084" w:rsidRPr="00BE729E" w:rsidTr="00BC62F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r w:rsidRPr="00BE729E">
              <w:rPr>
                <w:rFonts w:asciiTheme="minorHAnsi" w:hAnsiTheme="minorHAnsi" w:cstheme="minorHAnsi"/>
                <w:b/>
                <w:sz w:val="22"/>
                <w:szCs w:val="22"/>
              </w:rPr>
              <w:t xml:space="preserve">Race, nationality, ethnic background and membership of the </w:t>
            </w:r>
            <w:proofErr w:type="gramStart"/>
            <w:r w:rsidRPr="00BE729E">
              <w:rPr>
                <w:rFonts w:asciiTheme="minorHAnsi" w:hAnsiTheme="minorHAnsi" w:cstheme="minorHAnsi"/>
                <w:b/>
                <w:sz w:val="22"/>
                <w:szCs w:val="22"/>
              </w:rPr>
              <w:t>Traveller  community</w:t>
            </w:r>
            <w:proofErr w:type="gramEnd"/>
          </w:p>
          <w:p w:rsidR="00243084" w:rsidRPr="00BE729E" w:rsidRDefault="00243084" w:rsidP="00BC62F2">
            <w:pPr>
              <w:jc w:val="both"/>
              <w:rPr>
                <w:rFonts w:asciiTheme="minorHAnsi" w:hAnsiTheme="minorHAnsi" w:cstheme="minorHAnsi"/>
                <w:b/>
                <w:sz w:val="22"/>
                <w:szCs w:val="22"/>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tabs>
                <w:tab w:val="left" w:pos="-17232"/>
              </w:tabs>
              <w:autoSpaceDN w:val="0"/>
              <w:ind w:left="1077"/>
              <w:jc w:val="both"/>
              <w:rPr>
                <w:rFonts w:asciiTheme="minorHAnsi" w:hAnsiTheme="minorHAnsi" w:cstheme="minorHAnsi"/>
                <w:sz w:val="22"/>
                <w:szCs w:val="22"/>
              </w:rPr>
            </w:pPr>
          </w:p>
          <w:p w:rsidR="00243084" w:rsidRPr="00BE729E" w:rsidRDefault="00243084" w:rsidP="00243084">
            <w:pPr>
              <w:numPr>
                <w:ilvl w:val="0"/>
                <w:numId w:val="4"/>
              </w:numPr>
              <w:tabs>
                <w:tab w:val="left" w:pos="-17232"/>
              </w:tabs>
              <w:autoSpaceDN w:val="0"/>
              <w:jc w:val="both"/>
              <w:rPr>
                <w:rFonts w:asciiTheme="minorHAnsi" w:hAnsiTheme="minorHAnsi" w:cstheme="minorHAnsi"/>
                <w:sz w:val="22"/>
                <w:szCs w:val="22"/>
              </w:rPr>
            </w:pPr>
            <w:r w:rsidRPr="00BE729E">
              <w:rPr>
                <w:rFonts w:asciiTheme="minorHAnsi" w:hAnsiTheme="minorHAnsi" w:cstheme="minorHAnsi"/>
                <w:sz w:val="22"/>
                <w:szCs w:val="22"/>
              </w:rPr>
              <w:t>Discrimination, prejudice, comments or insults about colour, nationality, culture, social class, religious beliefs, ethnic or traveller background</w:t>
            </w:r>
          </w:p>
          <w:p w:rsidR="00243084" w:rsidRPr="00BE729E" w:rsidRDefault="00243084" w:rsidP="00243084">
            <w:pPr>
              <w:numPr>
                <w:ilvl w:val="0"/>
                <w:numId w:val="4"/>
              </w:numPr>
              <w:tabs>
                <w:tab w:val="left" w:pos="-17232"/>
              </w:tabs>
              <w:autoSpaceDN w:val="0"/>
              <w:jc w:val="both"/>
              <w:rPr>
                <w:rFonts w:asciiTheme="minorHAnsi" w:hAnsiTheme="minorHAnsi" w:cstheme="minorHAnsi"/>
                <w:sz w:val="22"/>
                <w:szCs w:val="22"/>
              </w:rPr>
            </w:pPr>
            <w:r w:rsidRPr="00BE729E">
              <w:rPr>
                <w:rFonts w:asciiTheme="minorHAnsi" w:hAnsiTheme="minorHAnsi" w:cstheme="minorHAnsi"/>
                <w:sz w:val="22"/>
                <w:szCs w:val="22"/>
              </w:rPr>
              <w:t>Exclusion on the basis of any of the above</w:t>
            </w:r>
          </w:p>
        </w:tc>
      </w:tr>
      <w:tr w:rsidR="00243084" w:rsidRPr="00BE729E" w:rsidTr="00BC62F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r w:rsidRPr="00BE729E">
              <w:rPr>
                <w:rFonts w:asciiTheme="minorHAnsi" w:hAnsiTheme="minorHAnsi" w:cstheme="minorHAnsi"/>
                <w:b/>
                <w:sz w:val="22"/>
                <w:szCs w:val="22"/>
              </w:rPr>
              <w:t>Relational</w:t>
            </w:r>
          </w:p>
          <w:p w:rsidR="00243084" w:rsidRPr="00BE729E" w:rsidRDefault="00243084" w:rsidP="00BC62F2">
            <w:pPr>
              <w:jc w:val="both"/>
              <w:rPr>
                <w:rFonts w:asciiTheme="minorHAnsi" w:hAnsiTheme="minorHAnsi" w:cstheme="minorHAnsi"/>
                <w:b/>
                <w:sz w:val="22"/>
                <w:szCs w:val="22"/>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sz w:val="22"/>
                <w:szCs w:val="22"/>
              </w:rPr>
            </w:pPr>
          </w:p>
          <w:p w:rsidR="00243084" w:rsidRPr="00BE729E" w:rsidRDefault="00243084" w:rsidP="00BC62F2">
            <w:pPr>
              <w:jc w:val="both"/>
              <w:rPr>
                <w:rFonts w:asciiTheme="minorHAnsi" w:hAnsiTheme="minorHAnsi" w:cstheme="minorHAnsi"/>
                <w:sz w:val="22"/>
                <w:szCs w:val="22"/>
              </w:rPr>
            </w:pPr>
          </w:p>
          <w:p w:rsidR="00243084" w:rsidRPr="00BE729E" w:rsidRDefault="00243084" w:rsidP="00BC62F2">
            <w:pPr>
              <w:jc w:val="both"/>
              <w:rPr>
                <w:rFonts w:asciiTheme="minorHAnsi" w:hAnsiTheme="minorHAnsi" w:cstheme="minorHAnsi"/>
                <w:sz w:val="22"/>
                <w:szCs w:val="22"/>
              </w:rPr>
            </w:pPr>
          </w:p>
          <w:p w:rsidR="00243084" w:rsidRPr="00BE729E" w:rsidRDefault="00243084" w:rsidP="00BC62F2">
            <w:pPr>
              <w:jc w:val="both"/>
              <w:rPr>
                <w:rFonts w:asciiTheme="minorHAnsi" w:hAnsiTheme="minorHAnsi" w:cstheme="minorHAnsi"/>
                <w:sz w:val="22"/>
                <w:szCs w:val="22"/>
              </w:rPr>
            </w:pPr>
          </w:p>
          <w:p w:rsidR="00243084" w:rsidRPr="00BE729E" w:rsidRDefault="00243084" w:rsidP="00BC62F2">
            <w:pPr>
              <w:jc w:val="both"/>
              <w:rPr>
                <w:rFonts w:asciiTheme="minorHAnsi" w:hAnsiTheme="minorHAnsi" w:cstheme="minorHAnsi"/>
                <w:sz w:val="22"/>
                <w:szCs w:val="22"/>
              </w:rPr>
            </w:pPr>
            <w:r w:rsidRPr="00BE729E">
              <w:rPr>
                <w:rFonts w:asciiTheme="minorHAnsi" w:hAnsiTheme="minorHAnsi" w:cstheme="minorHAnsi"/>
                <w:sz w:val="22"/>
                <w:szCs w:val="22"/>
              </w:rPr>
              <w:t>This involves manipulating relationships as a means of bullying. Behaviours include:</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Malicious gossip</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 xml:space="preserve">Isolation &amp; exclusion </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Ignoring</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Excluding from the group</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Taking someone’s friends away</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“Bitching”</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Spreading rumours</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Breaking confidence</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Talking loud enough so that the victim can hear</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The “look”</w:t>
            </w:r>
          </w:p>
          <w:p w:rsidR="00243084" w:rsidRPr="00BE729E" w:rsidRDefault="00243084" w:rsidP="00243084">
            <w:pPr>
              <w:numPr>
                <w:ilvl w:val="0"/>
                <w:numId w:val="5"/>
              </w:numPr>
              <w:autoSpaceDN w:val="0"/>
              <w:jc w:val="both"/>
              <w:rPr>
                <w:rFonts w:asciiTheme="minorHAnsi" w:hAnsiTheme="minorHAnsi" w:cstheme="minorHAnsi"/>
                <w:sz w:val="22"/>
                <w:szCs w:val="22"/>
              </w:rPr>
            </w:pPr>
            <w:r w:rsidRPr="00BE729E">
              <w:rPr>
                <w:rFonts w:asciiTheme="minorHAnsi" w:hAnsiTheme="minorHAnsi" w:cstheme="minorHAnsi"/>
                <w:sz w:val="22"/>
                <w:szCs w:val="22"/>
              </w:rPr>
              <w:t xml:space="preserve">Use or terminology such as ‘nerd’ in a derogatory way </w:t>
            </w:r>
          </w:p>
          <w:p w:rsidR="00243084" w:rsidRPr="00BE729E" w:rsidRDefault="00243084" w:rsidP="00BC62F2">
            <w:pPr>
              <w:autoSpaceDN w:val="0"/>
              <w:ind w:left="1077"/>
              <w:jc w:val="both"/>
              <w:rPr>
                <w:rFonts w:asciiTheme="minorHAnsi" w:hAnsiTheme="minorHAnsi" w:cstheme="minorHAnsi"/>
                <w:sz w:val="22"/>
                <w:szCs w:val="22"/>
              </w:rPr>
            </w:pPr>
          </w:p>
        </w:tc>
      </w:tr>
      <w:tr w:rsidR="00243084" w:rsidRPr="00BE729E" w:rsidTr="00BC62F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jc w:val="both"/>
              <w:rPr>
                <w:rFonts w:asciiTheme="minorHAnsi" w:hAnsiTheme="minorHAnsi" w:cstheme="minorHAnsi"/>
                <w:b/>
                <w:sz w:val="22"/>
                <w:szCs w:val="22"/>
              </w:rPr>
            </w:pPr>
          </w:p>
          <w:p w:rsidR="00243084" w:rsidRPr="00BE729E" w:rsidRDefault="00243084" w:rsidP="00BC62F2">
            <w:pPr>
              <w:jc w:val="both"/>
              <w:rPr>
                <w:rFonts w:asciiTheme="minorHAnsi" w:hAnsiTheme="minorHAnsi" w:cstheme="minorHAnsi"/>
                <w:b/>
                <w:sz w:val="22"/>
                <w:szCs w:val="22"/>
              </w:rPr>
            </w:pPr>
            <w:r w:rsidRPr="00BE729E">
              <w:rPr>
                <w:rFonts w:asciiTheme="minorHAnsi" w:hAnsiTheme="minorHAnsi" w:cstheme="minorHAnsi"/>
                <w:b/>
                <w:sz w:val="22"/>
                <w:szCs w:val="22"/>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243084" w:rsidRPr="00BE729E" w:rsidRDefault="00243084" w:rsidP="00BC62F2">
            <w:pPr>
              <w:autoSpaceDN w:val="0"/>
              <w:ind w:left="1077"/>
              <w:jc w:val="both"/>
              <w:rPr>
                <w:rFonts w:asciiTheme="minorHAnsi" w:hAnsiTheme="minorHAnsi" w:cstheme="minorHAnsi"/>
                <w:sz w:val="22"/>
                <w:szCs w:val="22"/>
              </w:rPr>
            </w:pP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 xml:space="preserve">Unwelcome or </w:t>
            </w:r>
            <w:proofErr w:type="gramStart"/>
            <w:r w:rsidRPr="00BE729E">
              <w:rPr>
                <w:rFonts w:asciiTheme="minorHAnsi" w:hAnsiTheme="minorHAnsi" w:cstheme="minorHAnsi"/>
                <w:sz w:val="22"/>
                <w:szCs w:val="22"/>
              </w:rPr>
              <w:t>inappropriate  sexual</w:t>
            </w:r>
            <w:proofErr w:type="gramEnd"/>
            <w:r w:rsidRPr="00BE729E">
              <w:rPr>
                <w:rFonts w:asciiTheme="minorHAnsi" w:hAnsiTheme="minorHAnsi" w:cstheme="minorHAnsi"/>
                <w:sz w:val="22"/>
                <w:szCs w:val="22"/>
              </w:rPr>
              <w:t xml:space="preserve"> comments or touching</w:t>
            </w:r>
          </w:p>
          <w:p w:rsidR="00243084" w:rsidRPr="00BE729E" w:rsidRDefault="00243084" w:rsidP="00243084">
            <w:pPr>
              <w:numPr>
                <w:ilvl w:val="0"/>
                <w:numId w:val="4"/>
              </w:numPr>
              <w:autoSpaceDN w:val="0"/>
              <w:jc w:val="both"/>
              <w:rPr>
                <w:rFonts w:asciiTheme="minorHAnsi" w:hAnsiTheme="minorHAnsi" w:cstheme="minorHAnsi"/>
                <w:sz w:val="22"/>
                <w:szCs w:val="22"/>
              </w:rPr>
            </w:pPr>
            <w:r w:rsidRPr="00BE729E">
              <w:rPr>
                <w:rFonts w:asciiTheme="minorHAnsi" w:hAnsiTheme="minorHAnsi" w:cstheme="minorHAnsi"/>
                <w:sz w:val="22"/>
                <w:szCs w:val="22"/>
              </w:rPr>
              <w:t>Harassment</w:t>
            </w:r>
          </w:p>
          <w:p w:rsidR="00243084" w:rsidRPr="00BE729E" w:rsidRDefault="00243084" w:rsidP="00BC62F2">
            <w:pPr>
              <w:ind w:left="1077"/>
              <w:jc w:val="both"/>
              <w:rPr>
                <w:rFonts w:asciiTheme="minorHAnsi" w:hAnsiTheme="minorHAnsi" w:cstheme="minorHAnsi"/>
                <w:sz w:val="22"/>
                <w:szCs w:val="22"/>
              </w:rPr>
            </w:pPr>
          </w:p>
        </w:tc>
      </w:tr>
    </w:tbl>
    <w:p w:rsidR="00243084" w:rsidRPr="00BE729E" w:rsidRDefault="00243084" w:rsidP="00243084">
      <w:pPr>
        <w:jc w:val="both"/>
        <w:rPr>
          <w:rFonts w:asciiTheme="minorHAnsi" w:hAnsiTheme="minorHAnsi" w:cstheme="minorHAnsi"/>
          <w:sz w:val="22"/>
          <w:szCs w:val="22"/>
        </w:rPr>
      </w:pPr>
    </w:p>
    <w:p w:rsidR="00BB7241" w:rsidRPr="00BE729E" w:rsidRDefault="00BB7241">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p w:rsidR="00DF2E12" w:rsidRPr="00BE729E" w:rsidRDefault="00DF2E12" w:rsidP="00DF2E12">
      <w:pPr>
        <w:pStyle w:val="Heading1"/>
        <w:jc w:val="center"/>
        <w:rPr>
          <w:rFonts w:asciiTheme="minorHAnsi" w:hAnsiTheme="minorHAnsi" w:cstheme="minorHAnsi"/>
          <w:sz w:val="22"/>
          <w:szCs w:val="22"/>
        </w:rPr>
      </w:pPr>
      <w:r w:rsidRPr="00BE729E">
        <w:rPr>
          <w:rFonts w:asciiTheme="minorHAnsi" w:hAnsiTheme="minorHAnsi" w:cstheme="minorHAnsi"/>
          <w:sz w:val="22"/>
          <w:szCs w:val="22"/>
        </w:rPr>
        <w:lastRenderedPageBreak/>
        <w:t>Appendix 2 Template for recording bullying behaviour</w:t>
      </w:r>
      <w:bookmarkStart w:id="1" w:name="_Toc365997754"/>
    </w:p>
    <w:bookmarkEnd w:id="1"/>
    <w:p w:rsidR="00DF2E12" w:rsidRPr="00BE729E" w:rsidRDefault="00DF2E12" w:rsidP="00DF2E12">
      <w:pPr>
        <w:rPr>
          <w:rFonts w:asciiTheme="minorHAnsi" w:hAnsiTheme="minorHAnsi" w:cstheme="minorHAnsi"/>
          <w:b/>
          <w:sz w:val="22"/>
          <w:szCs w:val="22"/>
        </w:rPr>
      </w:pPr>
    </w:p>
    <w:p w:rsidR="00DF2E12" w:rsidRPr="00BE729E" w:rsidRDefault="00DF2E12" w:rsidP="00DF2E12">
      <w:pPr>
        <w:rPr>
          <w:rFonts w:asciiTheme="minorHAnsi" w:hAnsiTheme="minorHAnsi" w:cstheme="minorHAnsi"/>
          <w:b/>
          <w:sz w:val="22"/>
          <w:szCs w:val="22"/>
        </w:rPr>
      </w:pPr>
      <w:r w:rsidRPr="00BE729E">
        <w:rPr>
          <w:rFonts w:asciiTheme="minorHAnsi" w:hAnsiTheme="minorHAnsi" w:cstheme="minorHAnsi"/>
          <w:b/>
          <w:sz w:val="22"/>
          <w:szCs w:val="22"/>
        </w:rPr>
        <w:t>1. Name of pupil being bullied and class group</w:t>
      </w:r>
    </w:p>
    <w:p w:rsidR="00DF2E12" w:rsidRPr="00BE729E" w:rsidRDefault="00DF2E12" w:rsidP="00DF2E12">
      <w:pPr>
        <w:rPr>
          <w:rFonts w:asciiTheme="minorHAnsi" w:hAnsiTheme="minorHAnsi" w:cstheme="minorHAnsi"/>
          <w:sz w:val="22"/>
          <w:szCs w:val="22"/>
        </w:rPr>
      </w:pPr>
    </w:p>
    <w:p w:rsidR="00DF2E12" w:rsidRPr="00BE729E" w:rsidRDefault="00DF2E12" w:rsidP="00DF2E12">
      <w:pPr>
        <w:rPr>
          <w:rFonts w:asciiTheme="minorHAnsi" w:hAnsiTheme="minorHAnsi" w:cstheme="minorHAnsi"/>
          <w:sz w:val="22"/>
          <w:szCs w:val="22"/>
        </w:rPr>
      </w:pPr>
      <w:r w:rsidRPr="00BE729E">
        <w:rPr>
          <w:rFonts w:asciiTheme="minorHAnsi" w:hAnsiTheme="minorHAnsi" w:cstheme="minorHAnsi"/>
          <w:sz w:val="22"/>
          <w:szCs w:val="22"/>
        </w:rPr>
        <w:t>Name _________________________________________Class__________________</w:t>
      </w:r>
    </w:p>
    <w:p w:rsidR="00DF2E12" w:rsidRPr="00BE729E" w:rsidRDefault="00DF2E12" w:rsidP="00DF2E12">
      <w:pPr>
        <w:rPr>
          <w:rFonts w:asciiTheme="minorHAnsi" w:hAnsiTheme="minorHAnsi" w:cstheme="minorHAnsi"/>
          <w:sz w:val="22"/>
          <w:szCs w:val="22"/>
        </w:rPr>
      </w:pPr>
    </w:p>
    <w:p w:rsidR="00DF2E12" w:rsidRPr="00BE729E" w:rsidRDefault="00DF2E12" w:rsidP="00DF2E12">
      <w:pPr>
        <w:rPr>
          <w:rFonts w:asciiTheme="minorHAnsi" w:hAnsiTheme="minorHAnsi" w:cstheme="minorHAnsi"/>
          <w:b/>
          <w:sz w:val="22"/>
          <w:szCs w:val="22"/>
        </w:rPr>
      </w:pPr>
      <w:r w:rsidRPr="00BE729E">
        <w:rPr>
          <w:rFonts w:asciiTheme="minorHAnsi" w:hAnsiTheme="minorHAnsi" w:cstheme="minorHAnsi"/>
          <w:b/>
          <w:sz w:val="22"/>
          <w:szCs w:val="22"/>
        </w:rPr>
        <w:t>2. Name(s) and class(</w:t>
      </w:r>
      <w:proofErr w:type="spellStart"/>
      <w:r w:rsidRPr="00BE729E">
        <w:rPr>
          <w:rFonts w:asciiTheme="minorHAnsi" w:hAnsiTheme="minorHAnsi" w:cstheme="minorHAnsi"/>
          <w:b/>
          <w:sz w:val="22"/>
          <w:szCs w:val="22"/>
        </w:rPr>
        <w:t>es</w:t>
      </w:r>
      <w:proofErr w:type="spellEnd"/>
      <w:r w:rsidRPr="00BE729E">
        <w:rPr>
          <w:rFonts w:asciiTheme="minorHAnsi" w:hAnsiTheme="minorHAnsi" w:cstheme="minorHAnsi"/>
          <w:b/>
          <w:sz w:val="22"/>
          <w:szCs w:val="22"/>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457"/>
        <w:gridCol w:w="1364"/>
        <w:gridCol w:w="3127"/>
        <w:gridCol w:w="587"/>
        <w:gridCol w:w="53"/>
      </w:tblGrid>
      <w:tr w:rsidR="00DF2E12" w:rsidRPr="00BE729E" w:rsidTr="004F7CD0">
        <w:tc>
          <w:tcPr>
            <w:tcW w:w="8388" w:type="dxa"/>
            <w:gridSpan w:val="6"/>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_________________________________________________________________________________</w:t>
            </w:r>
          </w:p>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_________________________________________________________________________________</w:t>
            </w:r>
          </w:p>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_________________________________________________________________________________</w:t>
            </w:r>
          </w:p>
          <w:p w:rsidR="00DF2E12" w:rsidRPr="00BE729E" w:rsidRDefault="00DF2E12" w:rsidP="004F7CD0">
            <w:pPr>
              <w:rPr>
                <w:rFonts w:asciiTheme="minorHAnsi" w:hAnsiTheme="minorHAnsi" w:cstheme="minorHAnsi"/>
                <w:sz w:val="22"/>
                <w:szCs w:val="22"/>
              </w:rPr>
            </w:pP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b/>
                <w:sz w:val="22"/>
                <w:szCs w:val="22"/>
              </w:rPr>
              <w:t>3. Source</w:t>
            </w:r>
            <w:r w:rsidRPr="00BE729E">
              <w:rPr>
                <w:rFonts w:asciiTheme="minorHAnsi" w:hAnsiTheme="minorHAnsi" w:cstheme="minorHAnsi"/>
                <w:sz w:val="22"/>
                <w:szCs w:val="22"/>
              </w:rPr>
              <w:t xml:space="preserve"> of bullying concern/report </w:t>
            </w:r>
          </w:p>
        </w:tc>
        <w:tc>
          <w:tcPr>
            <w:tcW w:w="420" w:type="dxa"/>
            <w:tcBorders>
              <w:top w:val="nil"/>
              <w:left w:val="nil"/>
              <w:bottom w:val="nil"/>
              <w:right w:val="nil"/>
            </w:tcBorders>
            <w:vAlign w:val="bottom"/>
          </w:tcPr>
          <w:p w:rsidR="00DF2E12" w:rsidRPr="00BE729E" w:rsidRDefault="00DF2E12" w:rsidP="004F7CD0">
            <w:pPr>
              <w:rPr>
                <w:rFonts w:asciiTheme="minorHAnsi" w:hAnsiTheme="minorHAnsi" w:cstheme="minorHAnsi"/>
                <w:sz w:val="22"/>
                <w:szCs w:val="22"/>
              </w:rPr>
            </w:pPr>
          </w:p>
        </w:tc>
        <w:tc>
          <w:tcPr>
            <w:tcW w:w="1255" w:type="dxa"/>
            <w:tcBorders>
              <w:top w:val="nil"/>
              <w:left w:val="nil"/>
              <w:bottom w:val="nil"/>
              <w:right w:val="nil"/>
            </w:tcBorders>
            <w:vAlign w:val="bottom"/>
          </w:tcPr>
          <w:p w:rsidR="00DF2E12" w:rsidRPr="00BE729E" w:rsidRDefault="00DF2E12" w:rsidP="004F7CD0">
            <w:pPr>
              <w:rPr>
                <w:rFonts w:asciiTheme="minorHAnsi" w:hAnsiTheme="minorHAnsi" w:cstheme="minorHAnsi"/>
                <w:sz w:val="22"/>
                <w:szCs w:val="22"/>
              </w:rPr>
            </w:pPr>
          </w:p>
        </w:tc>
        <w:tc>
          <w:tcPr>
            <w:tcW w:w="2880" w:type="dxa"/>
            <w:tcBorders>
              <w:top w:val="nil"/>
              <w:left w:val="nil"/>
              <w:bottom w:val="nil"/>
              <w:right w:val="nil"/>
            </w:tcBorders>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b/>
                <w:sz w:val="22"/>
                <w:szCs w:val="22"/>
              </w:rPr>
              <w:t>4. Location</w:t>
            </w:r>
            <w:r w:rsidRPr="00BE729E">
              <w:rPr>
                <w:rFonts w:asciiTheme="minorHAnsi" w:hAnsiTheme="minorHAnsi" w:cstheme="minorHAnsi"/>
                <w:sz w:val="22"/>
                <w:szCs w:val="22"/>
              </w:rPr>
              <w:t xml:space="preserve"> of incidents </w:t>
            </w:r>
          </w:p>
        </w:tc>
        <w:tc>
          <w:tcPr>
            <w:tcW w:w="540"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Pupil concerned</w:t>
            </w:r>
          </w:p>
        </w:tc>
        <w:tc>
          <w:tcPr>
            <w:tcW w:w="420" w:type="dxa"/>
            <w:tcBorders>
              <w:top w:val="single" w:sz="4" w:space="0" w:color="auto"/>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c>
          <w:tcPr>
            <w:tcW w:w="1255"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Other Pupil</w:t>
            </w:r>
          </w:p>
        </w:tc>
        <w:tc>
          <w:tcPr>
            <w:tcW w:w="42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c>
          <w:tcPr>
            <w:tcW w:w="1255"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288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Classroom</w:t>
            </w:r>
          </w:p>
        </w:tc>
        <w:tc>
          <w:tcPr>
            <w:tcW w:w="54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Parent</w:t>
            </w:r>
          </w:p>
        </w:tc>
        <w:tc>
          <w:tcPr>
            <w:tcW w:w="42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c>
          <w:tcPr>
            <w:tcW w:w="1255"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288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Corridor</w:t>
            </w:r>
          </w:p>
        </w:tc>
        <w:tc>
          <w:tcPr>
            <w:tcW w:w="54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xml:space="preserve">Teacher </w:t>
            </w:r>
          </w:p>
        </w:tc>
        <w:tc>
          <w:tcPr>
            <w:tcW w:w="42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c>
          <w:tcPr>
            <w:tcW w:w="1255"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288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Toilets</w:t>
            </w:r>
          </w:p>
        </w:tc>
        <w:tc>
          <w:tcPr>
            <w:tcW w:w="54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Other</w:t>
            </w:r>
          </w:p>
        </w:tc>
        <w:tc>
          <w:tcPr>
            <w:tcW w:w="42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c>
          <w:tcPr>
            <w:tcW w:w="1255"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288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School Bus</w:t>
            </w:r>
          </w:p>
        </w:tc>
        <w:tc>
          <w:tcPr>
            <w:tcW w:w="54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r>
      <w:tr w:rsidR="00DF2E12" w:rsidRPr="00BE729E" w:rsidTr="004F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420"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1255" w:type="dxa"/>
            <w:tcBorders>
              <w:top w:val="nil"/>
              <w:left w:val="nil"/>
              <w:bottom w:val="nil"/>
              <w:right w:val="nil"/>
            </w:tcBorders>
            <w:noWrap/>
            <w:vAlign w:val="bottom"/>
          </w:tcPr>
          <w:p w:rsidR="00DF2E12" w:rsidRPr="00BE729E" w:rsidRDefault="00DF2E12" w:rsidP="004F7CD0">
            <w:pPr>
              <w:rPr>
                <w:rFonts w:asciiTheme="minorHAnsi" w:hAnsiTheme="minorHAnsi" w:cstheme="minorHAnsi"/>
                <w:sz w:val="22"/>
                <w:szCs w:val="22"/>
              </w:rPr>
            </w:pPr>
          </w:p>
        </w:tc>
        <w:tc>
          <w:tcPr>
            <w:tcW w:w="2880" w:type="dxa"/>
            <w:tcBorders>
              <w:top w:val="nil"/>
              <w:left w:val="single" w:sz="4" w:space="0" w:color="auto"/>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Other</w:t>
            </w:r>
          </w:p>
        </w:tc>
        <w:tc>
          <w:tcPr>
            <w:tcW w:w="540" w:type="dxa"/>
            <w:tcBorders>
              <w:top w:val="nil"/>
              <w:left w:val="nil"/>
              <w:bottom w:val="single" w:sz="4" w:space="0" w:color="auto"/>
              <w:right w:val="single" w:sz="4" w:space="0" w:color="auto"/>
            </w:tcBorders>
            <w:noWrap/>
            <w:vAlign w:val="bottom"/>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w:t>
            </w:r>
          </w:p>
        </w:tc>
      </w:tr>
    </w:tbl>
    <w:p w:rsidR="00DF2E12" w:rsidRPr="00BE729E" w:rsidRDefault="00DF2E12" w:rsidP="00DF2E12">
      <w:pPr>
        <w:rPr>
          <w:rFonts w:asciiTheme="minorHAnsi" w:hAnsiTheme="minorHAnsi" w:cstheme="minorHAnsi"/>
          <w:sz w:val="22"/>
          <w:szCs w:val="22"/>
        </w:rPr>
      </w:pPr>
      <w:r w:rsidRPr="00BE729E">
        <w:rPr>
          <w:rFonts w:asciiTheme="minorHAnsi" w:hAnsiTheme="minorHAnsi" w:cstheme="minorHAnsi"/>
          <w:b/>
          <w:sz w:val="22"/>
          <w:szCs w:val="22"/>
        </w:rPr>
        <w:t>5. Name of person(s) who reported</w:t>
      </w:r>
      <w:r w:rsidRPr="00BE729E">
        <w:rPr>
          <w:rFonts w:asciiTheme="minorHAnsi" w:hAnsiTheme="minorHAnsi" w:cstheme="minorHAnsi"/>
          <w:sz w:val="22"/>
          <w:szCs w:val="22"/>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DF2E12" w:rsidRPr="00BE729E" w:rsidTr="004F7CD0">
        <w:tc>
          <w:tcPr>
            <w:tcW w:w="8388" w:type="dxa"/>
          </w:tcPr>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tc>
      </w:tr>
    </w:tbl>
    <w:p w:rsidR="00DF2E12" w:rsidRPr="00BE729E" w:rsidRDefault="00DF2E12" w:rsidP="00DF2E12">
      <w:pPr>
        <w:rPr>
          <w:rFonts w:asciiTheme="minorHAnsi" w:hAnsiTheme="minorHAnsi" w:cstheme="minorHAnsi"/>
          <w:sz w:val="22"/>
          <w:szCs w:val="22"/>
        </w:rPr>
      </w:pPr>
    </w:p>
    <w:p w:rsidR="00DF2E12" w:rsidRPr="00BE729E" w:rsidRDefault="00DF2E12" w:rsidP="00DF2E12">
      <w:pPr>
        <w:rPr>
          <w:rFonts w:asciiTheme="minorHAnsi" w:hAnsiTheme="minorHAnsi" w:cstheme="minorHAnsi"/>
          <w:sz w:val="22"/>
          <w:szCs w:val="22"/>
        </w:rPr>
      </w:pPr>
      <w:r w:rsidRPr="00BE729E">
        <w:rPr>
          <w:rFonts w:asciiTheme="minorHAnsi" w:hAnsiTheme="minorHAnsi" w:cstheme="minorHAnsi"/>
          <w:b/>
          <w:sz w:val="22"/>
          <w:szCs w:val="22"/>
        </w:rPr>
        <w:t>6. Type</w:t>
      </w:r>
      <w:r w:rsidRPr="00BE729E">
        <w:rPr>
          <w:rFonts w:asciiTheme="minorHAnsi" w:hAnsiTheme="minorHAnsi" w:cstheme="minorHAnsi"/>
          <w:sz w:val="22"/>
          <w:szCs w:val="22"/>
        </w:rPr>
        <w:t xml:space="preserve"> of Bullying Behaviour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DF2E12" w:rsidRPr="00BE729E" w:rsidTr="004F7CD0">
        <w:trPr>
          <w:trHeight w:val="263"/>
        </w:trPr>
        <w:tc>
          <w:tcPr>
            <w:tcW w:w="3301"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Physical Aggression</w:t>
            </w:r>
          </w:p>
        </w:tc>
        <w:tc>
          <w:tcPr>
            <w:tcW w:w="355" w:type="dxa"/>
          </w:tcPr>
          <w:p w:rsidR="00DF2E12" w:rsidRPr="00BE729E" w:rsidRDefault="00DF2E12" w:rsidP="004F7CD0">
            <w:pPr>
              <w:rPr>
                <w:rFonts w:asciiTheme="minorHAnsi" w:hAnsiTheme="minorHAnsi" w:cstheme="minorHAnsi"/>
                <w:sz w:val="22"/>
                <w:szCs w:val="22"/>
              </w:rPr>
            </w:pPr>
          </w:p>
        </w:tc>
        <w:tc>
          <w:tcPr>
            <w:tcW w:w="4259"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Cyber-bullying</w:t>
            </w:r>
          </w:p>
        </w:tc>
        <w:tc>
          <w:tcPr>
            <w:tcW w:w="487" w:type="dxa"/>
          </w:tcPr>
          <w:p w:rsidR="00DF2E12" w:rsidRPr="00BE729E" w:rsidRDefault="00DF2E12" w:rsidP="004F7CD0">
            <w:pPr>
              <w:rPr>
                <w:rFonts w:asciiTheme="minorHAnsi" w:hAnsiTheme="minorHAnsi" w:cstheme="minorHAnsi"/>
                <w:sz w:val="22"/>
                <w:szCs w:val="22"/>
              </w:rPr>
            </w:pPr>
          </w:p>
        </w:tc>
      </w:tr>
      <w:tr w:rsidR="00DF2E12" w:rsidRPr="00BE729E" w:rsidTr="004F7CD0">
        <w:trPr>
          <w:trHeight w:val="263"/>
        </w:trPr>
        <w:tc>
          <w:tcPr>
            <w:tcW w:w="3301"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Damage to Property</w:t>
            </w:r>
          </w:p>
        </w:tc>
        <w:tc>
          <w:tcPr>
            <w:tcW w:w="355" w:type="dxa"/>
          </w:tcPr>
          <w:p w:rsidR="00DF2E12" w:rsidRPr="00BE729E" w:rsidRDefault="00DF2E12" w:rsidP="004F7CD0">
            <w:pPr>
              <w:rPr>
                <w:rFonts w:asciiTheme="minorHAnsi" w:hAnsiTheme="minorHAnsi" w:cstheme="minorHAnsi"/>
                <w:sz w:val="22"/>
                <w:szCs w:val="22"/>
              </w:rPr>
            </w:pPr>
          </w:p>
        </w:tc>
        <w:tc>
          <w:tcPr>
            <w:tcW w:w="4259"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Intimidation</w:t>
            </w:r>
          </w:p>
        </w:tc>
        <w:tc>
          <w:tcPr>
            <w:tcW w:w="487" w:type="dxa"/>
          </w:tcPr>
          <w:p w:rsidR="00DF2E12" w:rsidRPr="00BE729E" w:rsidRDefault="00DF2E12" w:rsidP="004F7CD0">
            <w:pPr>
              <w:rPr>
                <w:rFonts w:asciiTheme="minorHAnsi" w:hAnsiTheme="minorHAnsi" w:cstheme="minorHAnsi"/>
                <w:sz w:val="22"/>
                <w:szCs w:val="22"/>
              </w:rPr>
            </w:pPr>
          </w:p>
        </w:tc>
      </w:tr>
      <w:tr w:rsidR="00DF2E12" w:rsidRPr="00BE729E" w:rsidTr="004F7CD0">
        <w:trPr>
          <w:trHeight w:val="263"/>
        </w:trPr>
        <w:tc>
          <w:tcPr>
            <w:tcW w:w="3301"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Isolation/Exclusion</w:t>
            </w:r>
          </w:p>
        </w:tc>
        <w:tc>
          <w:tcPr>
            <w:tcW w:w="355"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xml:space="preserve"> </w:t>
            </w:r>
          </w:p>
        </w:tc>
        <w:tc>
          <w:tcPr>
            <w:tcW w:w="4259"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xml:space="preserve">Malicious Gossip  </w:t>
            </w:r>
          </w:p>
        </w:tc>
        <w:tc>
          <w:tcPr>
            <w:tcW w:w="487" w:type="dxa"/>
          </w:tcPr>
          <w:p w:rsidR="00DF2E12" w:rsidRPr="00BE729E" w:rsidRDefault="00DF2E12" w:rsidP="004F7CD0">
            <w:pPr>
              <w:rPr>
                <w:rFonts w:asciiTheme="minorHAnsi" w:hAnsiTheme="minorHAnsi" w:cstheme="minorHAnsi"/>
                <w:sz w:val="22"/>
                <w:szCs w:val="22"/>
              </w:rPr>
            </w:pPr>
          </w:p>
        </w:tc>
      </w:tr>
      <w:tr w:rsidR="00DF2E12" w:rsidRPr="00BE729E" w:rsidTr="004F7CD0">
        <w:trPr>
          <w:trHeight w:val="278"/>
        </w:trPr>
        <w:tc>
          <w:tcPr>
            <w:tcW w:w="3301"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Name Calling</w:t>
            </w:r>
          </w:p>
        </w:tc>
        <w:tc>
          <w:tcPr>
            <w:tcW w:w="355" w:type="dxa"/>
          </w:tcPr>
          <w:p w:rsidR="00DF2E12" w:rsidRPr="00BE729E" w:rsidRDefault="00DF2E12" w:rsidP="004F7CD0">
            <w:pPr>
              <w:rPr>
                <w:rFonts w:asciiTheme="minorHAnsi" w:hAnsiTheme="minorHAnsi" w:cstheme="minorHAnsi"/>
                <w:sz w:val="22"/>
                <w:szCs w:val="22"/>
              </w:rPr>
            </w:pPr>
          </w:p>
        </w:tc>
        <w:tc>
          <w:tcPr>
            <w:tcW w:w="4259"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Other (specify)</w:t>
            </w:r>
          </w:p>
        </w:tc>
        <w:tc>
          <w:tcPr>
            <w:tcW w:w="487" w:type="dxa"/>
          </w:tcPr>
          <w:p w:rsidR="00DF2E12" w:rsidRPr="00BE729E" w:rsidRDefault="00DF2E12" w:rsidP="004F7CD0">
            <w:pPr>
              <w:rPr>
                <w:rFonts w:asciiTheme="minorHAnsi" w:hAnsiTheme="minorHAnsi" w:cstheme="minorHAnsi"/>
                <w:sz w:val="22"/>
                <w:szCs w:val="22"/>
              </w:rPr>
            </w:pPr>
          </w:p>
        </w:tc>
      </w:tr>
    </w:tbl>
    <w:p w:rsidR="00DF2E12" w:rsidRPr="00BE729E" w:rsidRDefault="00DF2E12" w:rsidP="00DF2E12">
      <w:pPr>
        <w:rPr>
          <w:rFonts w:asciiTheme="minorHAnsi" w:hAnsiTheme="minorHAnsi" w:cstheme="minorHAnsi"/>
          <w:sz w:val="22"/>
          <w:szCs w:val="22"/>
        </w:rPr>
      </w:pPr>
    </w:p>
    <w:p w:rsidR="00DF2E12" w:rsidRPr="00BE729E" w:rsidRDefault="00DF2E12" w:rsidP="00DF2E12">
      <w:pPr>
        <w:rPr>
          <w:rFonts w:asciiTheme="minorHAnsi" w:hAnsiTheme="minorHAnsi" w:cstheme="minorHAnsi"/>
          <w:b/>
          <w:sz w:val="22"/>
          <w:szCs w:val="22"/>
        </w:rPr>
      </w:pPr>
      <w:r w:rsidRPr="00BE729E">
        <w:rPr>
          <w:rFonts w:asciiTheme="minorHAnsi" w:hAnsiTheme="minorHAnsi" w:cstheme="minorHAnsi"/>
          <w:b/>
          <w:sz w:val="22"/>
          <w:szCs w:val="22"/>
        </w:rPr>
        <w:t>7.  Where behaviour is regarded as identity-based bullying, indicate the relevant category:</w:t>
      </w:r>
    </w:p>
    <w:p w:rsidR="00DF2E12" w:rsidRPr="00BE729E" w:rsidRDefault="00DF2E12" w:rsidP="00DF2E1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DF2E12" w:rsidRPr="00BE729E" w:rsidTr="004F7CD0">
        <w:tc>
          <w:tcPr>
            <w:tcW w:w="1413"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Homophobic</w:t>
            </w:r>
          </w:p>
        </w:tc>
        <w:tc>
          <w:tcPr>
            <w:tcW w:w="1559"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Disability/SEN related</w:t>
            </w:r>
          </w:p>
        </w:tc>
        <w:tc>
          <w:tcPr>
            <w:tcW w:w="1134"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Racist</w:t>
            </w:r>
          </w:p>
        </w:tc>
        <w:tc>
          <w:tcPr>
            <w:tcW w:w="1985"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 xml:space="preserve">Membership of Traveller community </w:t>
            </w:r>
          </w:p>
        </w:tc>
        <w:tc>
          <w:tcPr>
            <w:tcW w:w="2297" w:type="dxa"/>
          </w:tcPr>
          <w:p w:rsidR="00DF2E12" w:rsidRPr="00BE729E" w:rsidRDefault="00DF2E12" w:rsidP="004F7CD0">
            <w:pPr>
              <w:rPr>
                <w:rFonts w:asciiTheme="minorHAnsi" w:hAnsiTheme="minorHAnsi" w:cstheme="minorHAnsi"/>
                <w:sz w:val="22"/>
                <w:szCs w:val="22"/>
              </w:rPr>
            </w:pPr>
            <w:r w:rsidRPr="00BE729E">
              <w:rPr>
                <w:rFonts w:asciiTheme="minorHAnsi" w:hAnsiTheme="minorHAnsi" w:cstheme="minorHAnsi"/>
                <w:sz w:val="22"/>
                <w:szCs w:val="22"/>
              </w:rPr>
              <w:t>Other (specify)</w:t>
            </w:r>
          </w:p>
          <w:p w:rsidR="00DF2E12" w:rsidRPr="00BE729E" w:rsidRDefault="00DF2E12" w:rsidP="004F7CD0">
            <w:pPr>
              <w:rPr>
                <w:rFonts w:asciiTheme="minorHAnsi" w:hAnsiTheme="minorHAnsi" w:cstheme="minorHAnsi"/>
                <w:sz w:val="22"/>
                <w:szCs w:val="22"/>
              </w:rPr>
            </w:pPr>
          </w:p>
        </w:tc>
      </w:tr>
      <w:tr w:rsidR="00DF2E12" w:rsidRPr="00BE729E" w:rsidTr="004F7CD0">
        <w:tc>
          <w:tcPr>
            <w:tcW w:w="1413" w:type="dxa"/>
          </w:tcPr>
          <w:p w:rsidR="00DF2E12" w:rsidRPr="00BE729E" w:rsidRDefault="00DF2E12" w:rsidP="004F7CD0">
            <w:pPr>
              <w:rPr>
                <w:rFonts w:asciiTheme="minorHAnsi" w:hAnsiTheme="minorHAnsi" w:cstheme="minorHAnsi"/>
                <w:sz w:val="22"/>
                <w:szCs w:val="22"/>
              </w:rPr>
            </w:pPr>
          </w:p>
        </w:tc>
        <w:tc>
          <w:tcPr>
            <w:tcW w:w="1559" w:type="dxa"/>
          </w:tcPr>
          <w:p w:rsidR="00DF2E12" w:rsidRPr="00BE729E" w:rsidRDefault="00DF2E12" w:rsidP="004F7CD0">
            <w:pPr>
              <w:rPr>
                <w:rFonts w:asciiTheme="minorHAnsi" w:hAnsiTheme="minorHAnsi" w:cstheme="minorHAnsi"/>
                <w:sz w:val="22"/>
                <w:szCs w:val="22"/>
              </w:rPr>
            </w:pPr>
          </w:p>
        </w:tc>
        <w:tc>
          <w:tcPr>
            <w:tcW w:w="1134" w:type="dxa"/>
          </w:tcPr>
          <w:p w:rsidR="00DF2E12" w:rsidRPr="00BE729E" w:rsidRDefault="00DF2E12" w:rsidP="004F7CD0">
            <w:pPr>
              <w:rPr>
                <w:rFonts w:asciiTheme="minorHAnsi" w:hAnsiTheme="minorHAnsi" w:cstheme="minorHAnsi"/>
                <w:sz w:val="22"/>
                <w:szCs w:val="22"/>
              </w:rPr>
            </w:pPr>
          </w:p>
        </w:tc>
        <w:tc>
          <w:tcPr>
            <w:tcW w:w="1985" w:type="dxa"/>
          </w:tcPr>
          <w:p w:rsidR="00DF2E12" w:rsidRPr="00BE729E" w:rsidRDefault="00DF2E12" w:rsidP="004F7CD0">
            <w:pPr>
              <w:rPr>
                <w:rFonts w:asciiTheme="minorHAnsi" w:hAnsiTheme="minorHAnsi" w:cstheme="minorHAnsi"/>
                <w:sz w:val="22"/>
                <w:szCs w:val="22"/>
              </w:rPr>
            </w:pPr>
          </w:p>
        </w:tc>
        <w:tc>
          <w:tcPr>
            <w:tcW w:w="2297" w:type="dxa"/>
          </w:tcPr>
          <w:p w:rsidR="00DF2E12" w:rsidRPr="00BE729E" w:rsidRDefault="00DF2E12" w:rsidP="004F7CD0">
            <w:pPr>
              <w:rPr>
                <w:rFonts w:asciiTheme="minorHAnsi" w:hAnsiTheme="minorHAnsi" w:cstheme="minorHAnsi"/>
                <w:sz w:val="22"/>
                <w:szCs w:val="22"/>
              </w:rPr>
            </w:pPr>
          </w:p>
        </w:tc>
      </w:tr>
    </w:tbl>
    <w:p w:rsidR="00DF2E12" w:rsidRPr="00BE729E" w:rsidRDefault="00DF2E12" w:rsidP="00DF2E12">
      <w:pPr>
        <w:rPr>
          <w:rFonts w:asciiTheme="minorHAnsi" w:hAnsiTheme="minorHAnsi" w:cstheme="minorHAnsi"/>
          <w:sz w:val="22"/>
          <w:szCs w:val="22"/>
        </w:rPr>
      </w:pPr>
    </w:p>
    <w:p w:rsidR="00DF2E12" w:rsidRPr="00BE729E" w:rsidRDefault="00DF2E12" w:rsidP="00DF2E12">
      <w:pPr>
        <w:rPr>
          <w:rFonts w:asciiTheme="minorHAnsi" w:hAnsiTheme="minorHAnsi" w:cstheme="minorHAnsi"/>
          <w:b/>
          <w:sz w:val="22"/>
          <w:szCs w:val="22"/>
        </w:rPr>
      </w:pPr>
      <w:r w:rsidRPr="00BE729E">
        <w:rPr>
          <w:rFonts w:asciiTheme="minorHAnsi" w:hAnsiTheme="minorHAnsi" w:cstheme="minorHAnsi"/>
          <w:b/>
          <w:sz w:val="22"/>
          <w:szCs w:val="22"/>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2E12" w:rsidRPr="00BE729E" w:rsidTr="004F7CD0">
        <w:tc>
          <w:tcPr>
            <w:tcW w:w="8522" w:type="dxa"/>
          </w:tcPr>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tc>
      </w:tr>
    </w:tbl>
    <w:p w:rsidR="00DF2E12" w:rsidRPr="00BE729E" w:rsidRDefault="00DF2E12" w:rsidP="00DF2E12">
      <w:pPr>
        <w:rPr>
          <w:rFonts w:asciiTheme="minorHAnsi" w:hAnsiTheme="minorHAnsi" w:cstheme="minorHAnsi"/>
          <w:sz w:val="22"/>
          <w:szCs w:val="22"/>
        </w:rPr>
      </w:pPr>
    </w:p>
    <w:p w:rsidR="00DF2E12" w:rsidRPr="00BE729E" w:rsidRDefault="00DF2E12" w:rsidP="00DF2E12">
      <w:pPr>
        <w:numPr>
          <w:ilvl w:val="0"/>
          <w:numId w:val="19"/>
        </w:numPr>
        <w:ind w:left="357" w:hanging="357"/>
        <w:rPr>
          <w:rFonts w:asciiTheme="minorHAnsi" w:hAnsiTheme="minorHAnsi" w:cstheme="minorHAnsi"/>
          <w:b/>
          <w:sz w:val="22"/>
          <w:szCs w:val="22"/>
        </w:rPr>
      </w:pPr>
      <w:r w:rsidRPr="00BE729E">
        <w:rPr>
          <w:rFonts w:asciiTheme="minorHAnsi" w:hAnsiTheme="minorHAnsi" w:cstheme="minorHAnsi"/>
          <w:b/>
          <w:sz w:val="22"/>
          <w:szCs w:val="22"/>
        </w:rPr>
        <w:t xml:space="preserve">Details </w:t>
      </w:r>
      <w:proofErr w:type="gramStart"/>
      <w:r w:rsidRPr="00BE729E">
        <w:rPr>
          <w:rFonts w:asciiTheme="minorHAnsi" w:hAnsiTheme="minorHAnsi" w:cstheme="minorHAnsi"/>
          <w:b/>
          <w:sz w:val="22"/>
          <w:szCs w:val="22"/>
        </w:rPr>
        <w:t>of  actions</w:t>
      </w:r>
      <w:proofErr w:type="gramEnd"/>
      <w:r w:rsidRPr="00BE729E">
        <w:rPr>
          <w:rFonts w:asciiTheme="minorHAnsi" w:hAnsiTheme="minorHAnsi" w:cstheme="minorHAnsi"/>
          <w:b/>
          <w:sz w:val="22"/>
          <w:szCs w:val="22"/>
        </w:rPr>
        <w:t xml:space="preserv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2E12" w:rsidRPr="00BE729E" w:rsidTr="004F7CD0">
        <w:tc>
          <w:tcPr>
            <w:tcW w:w="8522" w:type="dxa"/>
          </w:tcPr>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p w:rsidR="00DF2E12" w:rsidRDefault="00DF2E12"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Default="00BE729E" w:rsidP="004F7CD0">
            <w:pPr>
              <w:rPr>
                <w:rFonts w:asciiTheme="minorHAnsi" w:hAnsiTheme="minorHAnsi" w:cstheme="minorHAnsi"/>
                <w:sz w:val="22"/>
                <w:szCs w:val="22"/>
              </w:rPr>
            </w:pPr>
          </w:p>
          <w:p w:rsidR="00BE729E" w:rsidRPr="00BE729E" w:rsidRDefault="00BE729E" w:rsidP="004F7CD0">
            <w:pPr>
              <w:rPr>
                <w:rFonts w:asciiTheme="minorHAnsi" w:hAnsiTheme="minorHAnsi" w:cstheme="minorHAnsi"/>
                <w:sz w:val="22"/>
                <w:szCs w:val="22"/>
              </w:rPr>
            </w:pPr>
          </w:p>
          <w:p w:rsidR="00DF2E12" w:rsidRPr="00BE729E" w:rsidRDefault="00DF2E12" w:rsidP="004F7CD0">
            <w:pPr>
              <w:rPr>
                <w:rFonts w:asciiTheme="minorHAnsi" w:hAnsiTheme="minorHAnsi" w:cstheme="minorHAnsi"/>
                <w:sz w:val="22"/>
                <w:szCs w:val="22"/>
              </w:rPr>
            </w:pPr>
          </w:p>
        </w:tc>
      </w:tr>
    </w:tbl>
    <w:p w:rsidR="00DF2E12" w:rsidRPr="00BE729E" w:rsidRDefault="00DF2E12" w:rsidP="00DF2E12">
      <w:pPr>
        <w:rPr>
          <w:rFonts w:asciiTheme="minorHAnsi" w:hAnsiTheme="minorHAnsi" w:cstheme="minorHAnsi"/>
          <w:sz w:val="22"/>
          <w:szCs w:val="22"/>
        </w:rPr>
      </w:pPr>
    </w:p>
    <w:p w:rsidR="00BE729E" w:rsidRDefault="00DF2E12" w:rsidP="00DF2E12">
      <w:pPr>
        <w:rPr>
          <w:rFonts w:asciiTheme="minorHAnsi" w:hAnsiTheme="minorHAnsi" w:cstheme="minorHAnsi"/>
          <w:sz w:val="22"/>
          <w:szCs w:val="22"/>
        </w:rPr>
      </w:pPr>
      <w:r w:rsidRPr="00BE729E">
        <w:rPr>
          <w:rFonts w:asciiTheme="minorHAnsi" w:hAnsiTheme="minorHAnsi" w:cstheme="minorHAnsi"/>
          <w:sz w:val="22"/>
          <w:szCs w:val="22"/>
        </w:rPr>
        <w:t>Signed _____________________________</w:t>
      </w:r>
      <w:r w:rsidR="00BE729E">
        <w:rPr>
          <w:rFonts w:asciiTheme="minorHAnsi" w:hAnsiTheme="minorHAnsi" w:cstheme="minorHAnsi"/>
          <w:sz w:val="22"/>
          <w:szCs w:val="22"/>
        </w:rPr>
        <w:t>_____</w:t>
      </w:r>
      <w:r w:rsidRPr="00BE729E">
        <w:rPr>
          <w:rFonts w:asciiTheme="minorHAnsi" w:hAnsiTheme="minorHAnsi" w:cstheme="minorHAnsi"/>
          <w:sz w:val="22"/>
          <w:szCs w:val="22"/>
        </w:rPr>
        <w:t xml:space="preserve">_ (Relevant Teacher)   </w:t>
      </w:r>
    </w:p>
    <w:p w:rsidR="00BE729E" w:rsidRDefault="00BE729E" w:rsidP="00DF2E12">
      <w:pPr>
        <w:rPr>
          <w:rFonts w:asciiTheme="minorHAnsi" w:hAnsiTheme="minorHAnsi" w:cstheme="minorHAnsi"/>
          <w:sz w:val="22"/>
          <w:szCs w:val="22"/>
        </w:rPr>
      </w:pPr>
    </w:p>
    <w:p w:rsidR="00DF2E12" w:rsidRDefault="00DF2E12" w:rsidP="00DF2E12">
      <w:pPr>
        <w:rPr>
          <w:rFonts w:asciiTheme="minorHAnsi" w:hAnsiTheme="minorHAnsi" w:cstheme="minorHAnsi"/>
          <w:sz w:val="22"/>
          <w:szCs w:val="22"/>
        </w:rPr>
      </w:pPr>
      <w:r w:rsidRPr="00BE729E">
        <w:rPr>
          <w:rFonts w:asciiTheme="minorHAnsi" w:hAnsiTheme="minorHAnsi" w:cstheme="minorHAnsi"/>
          <w:sz w:val="22"/>
          <w:szCs w:val="22"/>
        </w:rPr>
        <w:t>Date ___________________________</w:t>
      </w:r>
      <w:r w:rsidR="00BE729E">
        <w:rPr>
          <w:rFonts w:asciiTheme="minorHAnsi" w:hAnsiTheme="minorHAnsi" w:cstheme="minorHAnsi"/>
          <w:sz w:val="22"/>
          <w:szCs w:val="22"/>
        </w:rPr>
        <w:t>__________</w:t>
      </w:r>
    </w:p>
    <w:p w:rsidR="00BE729E" w:rsidRPr="00BE729E" w:rsidRDefault="00BE729E" w:rsidP="00DF2E12">
      <w:pPr>
        <w:rPr>
          <w:rFonts w:asciiTheme="minorHAnsi" w:hAnsiTheme="minorHAnsi" w:cstheme="minorHAnsi"/>
          <w:sz w:val="22"/>
          <w:szCs w:val="22"/>
        </w:rPr>
      </w:pPr>
    </w:p>
    <w:p w:rsidR="00DF2E12" w:rsidRPr="00BE729E" w:rsidRDefault="00DF2E12" w:rsidP="00DF2E12">
      <w:pPr>
        <w:rPr>
          <w:rFonts w:asciiTheme="minorHAnsi" w:hAnsiTheme="minorHAnsi" w:cstheme="minorHAnsi"/>
          <w:sz w:val="22"/>
          <w:szCs w:val="22"/>
        </w:rPr>
      </w:pPr>
      <w:r w:rsidRPr="00BE729E">
        <w:rPr>
          <w:rFonts w:asciiTheme="minorHAnsi" w:hAnsiTheme="minorHAnsi" w:cstheme="minorHAnsi"/>
          <w:sz w:val="22"/>
          <w:szCs w:val="22"/>
        </w:rPr>
        <w:t>Date submitted to Principal ___________________</w:t>
      </w:r>
    </w:p>
    <w:p w:rsidR="00DF2E12" w:rsidRPr="00BE729E" w:rsidRDefault="00DF2E12" w:rsidP="00DF2E12">
      <w:pPr>
        <w:rPr>
          <w:rFonts w:asciiTheme="minorHAnsi" w:hAnsiTheme="minorHAnsi" w:cstheme="minorHAnsi"/>
          <w:sz w:val="22"/>
          <w:szCs w:val="22"/>
        </w:rPr>
      </w:pPr>
    </w:p>
    <w:p w:rsidR="00DF2E12" w:rsidRPr="00BE729E" w:rsidRDefault="00DF2E12">
      <w:pPr>
        <w:rPr>
          <w:rFonts w:asciiTheme="minorHAnsi" w:hAnsiTheme="minorHAnsi" w:cstheme="minorHAnsi"/>
          <w:sz w:val="22"/>
          <w:szCs w:val="22"/>
        </w:rPr>
      </w:pPr>
    </w:p>
    <w:sectPr w:rsidR="00DF2E12" w:rsidRPr="00BE729E" w:rsidSect="00B76B99">
      <w:headerReference w:type="default" r:id="rId7"/>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AE" w:rsidRDefault="001B07AE" w:rsidP="00B311C8">
      <w:r>
        <w:separator/>
      </w:r>
    </w:p>
  </w:endnote>
  <w:endnote w:type="continuationSeparator" w:id="0">
    <w:p w:rsidR="001B07AE" w:rsidRDefault="001B07AE" w:rsidP="00B3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D6" w:rsidRDefault="00243084">
    <w:pPr>
      <w:pStyle w:val="Footer"/>
    </w:pPr>
    <w:r>
      <w:tab/>
      <w:t xml:space="preserve">- </w:t>
    </w:r>
    <w:r w:rsidR="00B311C8">
      <w:fldChar w:fldCharType="begin"/>
    </w:r>
    <w:r>
      <w:instrText xml:space="preserve"> PAGE </w:instrText>
    </w:r>
    <w:r w:rsidR="00B311C8">
      <w:fldChar w:fldCharType="separate"/>
    </w:r>
    <w:r w:rsidR="00EA625D">
      <w:rPr>
        <w:noProof/>
      </w:rPr>
      <w:t>11</w:t>
    </w:r>
    <w:r w:rsidR="00B311C8">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AE" w:rsidRDefault="001B07AE" w:rsidP="00B311C8">
      <w:r>
        <w:separator/>
      </w:r>
    </w:p>
  </w:footnote>
  <w:footnote w:type="continuationSeparator" w:id="0">
    <w:p w:rsidR="001B07AE" w:rsidRDefault="001B07AE" w:rsidP="00B31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9E" w:rsidRPr="00BE729E" w:rsidRDefault="0065645A" w:rsidP="00BE729E">
    <w:pPr>
      <w:tabs>
        <w:tab w:val="center" w:pos="4513"/>
        <w:tab w:val="right" w:pos="9026"/>
      </w:tabs>
      <w:jc w:val="center"/>
      <w:rPr>
        <w:rFonts w:ascii="Calibri" w:eastAsia="Calibri" w:hAnsi="Calibri"/>
        <w:b/>
        <w:sz w:val="22"/>
        <w:szCs w:val="22"/>
        <w:lang w:val="en-IE"/>
      </w:rPr>
    </w:pPr>
    <w:r>
      <w:rPr>
        <w:rFonts w:ascii="Calibri" w:eastAsia="Calibri" w:hAnsi="Calibri"/>
        <w:b/>
        <w:sz w:val="22"/>
        <w:szCs w:val="22"/>
        <w:lang w:val="en-IE"/>
      </w:rPr>
      <w:t>St</w:t>
    </w:r>
    <w:r w:rsidR="00BE729E" w:rsidRPr="00BE729E">
      <w:rPr>
        <w:rFonts w:ascii="Calibri" w:eastAsia="Calibri" w:hAnsi="Calibri"/>
        <w:b/>
        <w:sz w:val="22"/>
        <w:szCs w:val="22"/>
        <w:lang w:val="en-IE"/>
      </w:rPr>
      <w:t xml:space="preserve">. Mary’s N.S., </w:t>
    </w:r>
    <w:proofErr w:type="spellStart"/>
    <w:r w:rsidR="00BE729E" w:rsidRPr="00BE729E">
      <w:rPr>
        <w:rFonts w:ascii="Calibri" w:eastAsia="Calibri" w:hAnsi="Calibri"/>
        <w:b/>
        <w:sz w:val="22"/>
        <w:szCs w:val="22"/>
        <w:lang w:val="en-IE"/>
      </w:rPr>
      <w:t>Orila</w:t>
    </w:r>
    <w:proofErr w:type="spellEnd"/>
    <w:r w:rsidR="00BE729E" w:rsidRPr="00BE729E">
      <w:rPr>
        <w:rFonts w:ascii="Calibri" w:eastAsia="Calibri" w:hAnsi="Calibri"/>
        <w:b/>
        <w:sz w:val="22"/>
        <w:szCs w:val="22"/>
        <w:lang w:val="en-IE"/>
      </w:rPr>
      <w:t xml:space="preserve"> </w:t>
    </w:r>
    <w:proofErr w:type="spellStart"/>
    <w:r w:rsidR="00BE729E" w:rsidRPr="00BE729E">
      <w:rPr>
        <w:rFonts w:ascii="Calibri" w:eastAsia="Calibri" w:hAnsi="Calibri"/>
        <w:b/>
        <w:sz w:val="22"/>
        <w:szCs w:val="22"/>
        <w:lang w:val="en-IE"/>
      </w:rPr>
      <w:t>Tce</w:t>
    </w:r>
    <w:proofErr w:type="spellEnd"/>
    <w:r w:rsidR="00BE729E" w:rsidRPr="00BE729E">
      <w:rPr>
        <w:rFonts w:ascii="Calibri" w:eastAsia="Calibri" w:hAnsi="Calibri"/>
        <w:b/>
        <w:sz w:val="22"/>
        <w:szCs w:val="22"/>
        <w:lang w:val="en-IE"/>
      </w:rPr>
      <w:t>., Cobh</w:t>
    </w:r>
  </w:p>
  <w:p w:rsidR="00BE729E" w:rsidRDefault="00BE729E" w:rsidP="00BE729E">
    <w:pPr>
      <w:tabs>
        <w:tab w:val="center" w:pos="4513"/>
        <w:tab w:val="right" w:pos="9026"/>
      </w:tabs>
      <w:jc w:val="center"/>
      <w:rPr>
        <w:rFonts w:ascii="Calibri" w:eastAsia="Calibri" w:hAnsi="Calibri"/>
        <w:b/>
        <w:sz w:val="22"/>
        <w:szCs w:val="22"/>
        <w:lang w:val="en-IE"/>
      </w:rPr>
    </w:pPr>
    <w:r>
      <w:rPr>
        <w:rFonts w:ascii="Calibri" w:eastAsia="Calibri" w:hAnsi="Calibri"/>
        <w:b/>
        <w:sz w:val="22"/>
        <w:szCs w:val="22"/>
        <w:lang w:val="en-IE"/>
      </w:rPr>
      <w:t>Anti-Bullying Policy</w:t>
    </w:r>
  </w:p>
  <w:p w:rsidR="00BE729E" w:rsidRPr="00BE729E" w:rsidRDefault="00BE729E" w:rsidP="00BE729E">
    <w:pPr>
      <w:tabs>
        <w:tab w:val="center" w:pos="4513"/>
        <w:tab w:val="right" w:pos="9026"/>
      </w:tabs>
      <w:jc w:val="center"/>
      <w:rPr>
        <w:rFonts w:ascii="Calibri" w:eastAsia="Calibri" w:hAnsi="Calibri"/>
        <w:b/>
        <w:sz w:val="22"/>
        <w:szCs w:val="22"/>
        <w:lang w:val="en-IE"/>
      </w:rPr>
    </w:pPr>
    <w:r>
      <w:rPr>
        <w:rFonts w:ascii="Calibri" w:eastAsia="Calibri" w:hAnsi="Calibri"/>
        <w:b/>
        <w:sz w:val="22"/>
        <w:szCs w:val="22"/>
        <w:lang w:val="en-IE"/>
      </w:rPr>
      <w:t xml:space="preserve">Reviewed </w:t>
    </w:r>
    <w:r w:rsidR="00D550DA">
      <w:rPr>
        <w:rFonts w:ascii="Calibri" w:eastAsia="Calibri" w:hAnsi="Calibri"/>
        <w:b/>
        <w:sz w:val="22"/>
        <w:szCs w:val="22"/>
        <w:lang w:val="en-IE"/>
      </w:rPr>
      <w:t>June 2019</w:t>
    </w:r>
  </w:p>
  <w:p w:rsidR="004A04D6" w:rsidRDefault="001B07AE" w:rsidP="00015E4B">
    <w:pPr>
      <w:pStyle w:val="Header"/>
      <w:rPr>
        <w:rFonts w:ascii="Verdana" w:hAnsi="Verdana"/>
        <w:b/>
        <w:bCs/>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509"/>
    <w:multiLevelType w:val="hybridMultilevel"/>
    <w:tmpl w:val="0EFE75EC"/>
    <w:lvl w:ilvl="0" w:tplc="C9FC690A">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CA0CCA"/>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0B347483"/>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7" w15:restartNumberingAfterBreak="0">
    <w:nsid w:val="402B6CD8"/>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8"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0"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4743E7"/>
    <w:multiLevelType w:val="hybridMultilevel"/>
    <w:tmpl w:val="6D2E0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10"/>
  </w:num>
  <w:num w:numId="3">
    <w:abstractNumId w:val="17"/>
  </w:num>
  <w:num w:numId="4">
    <w:abstractNumId w:val="2"/>
  </w:num>
  <w:num w:numId="5">
    <w:abstractNumId w:val="1"/>
  </w:num>
  <w:num w:numId="6">
    <w:abstractNumId w:val="12"/>
  </w:num>
  <w:num w:numId="7">
    <w:abstractNumId w:val="13"/>
  </w:num>
  <w:num w:numId="8">
    <w:abstractNumId w:val="9"/>
  </w:num>
  <w:num w:numId="9">
    <w:abstractNumId w:val="8"/>
  </w:num>
  <w:num w:numId="10">
    <w:abstractNumId w:val="18"/>
  </w:num>
  <w:num w:numId="11">
    <w:abstractNumId w:val="6"/>
  </w:num>
  <w:num w:numId="12">
    <w:abstractNumId w:val="11"/>
  </w:num>
  <w:num w:numId="13">
    <w:abstractNumId w:val="14"/>
  </w:num>
  <w:num w:numId="14">
    <w:abstractNumId w:val="5"/>
  </w:num>
  <w:num w:numId="15">
    <w:abstractNumId w:val="4"/>
  </w:num>
  <w:num w:numId="16">
    <w:abstractNumId w:val="7"/>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84"/>
    <w:rsid w:val="00194CCC"/>
    <w:rsid w:val="001B07AE"/>
    <w:rsid w:val="00243084"/>
    <w:rsid w:val="00293415"/>
    <w:rsid w:val="00324E46"/>
    <w:rsid w:val="00504ECA"/>
    <w:rsid w:val="00612AF3"/>
    <w:rsid w:val="0065645A"/>
    <w:rsid w:val="00804007"/>
    <w:rsid w:val="00922510"/>
    <w:rsid w:val="00A6655A"/>
    <w:rsid w:val="00A66817"/>
    <w:rsid w:val="00B311C8"/>
    <w:rsid w:val="00BB7241"/>
    <w:rsid w:val="00BE729E"/>
    <w:rsid w:val="00D550DA"/>
    <w:rsid w:val="00DF2E12"/>
    <w:rsid w:val="00EA625D"/>
    <w:rsid w:val="00F63CD4"/>
    <w:rsid w:val="00FC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8E1F"/>
  <w15:docId w15:val="{2EACC856-C8C5-44F2-B843-78FE9C3B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8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3084"/>
    <w:pPr>
      <w:keepNext/>
      <w:spacing w:before="200" w:after="200"/>
      <w:jc w:val="both"/>
      <w:outlineLvl w:val="0"/>
    </w:pPr>
    <w:rPr>
      <w:rFonts w:eastAsia="Symbo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084"/>
    <w:rPr>
      <w:rFonts w:ascii="Times New Roman" w:eastAsia="Symbol" w:hAnsi="Times New Roman" w:cs="Times New Roman"/>
      <w:b/>
      <w:bCs/>
      <w:sz w:val="24"/>
      <w:szCs w:val="24"/>
      <w:lang w:val="en-GB"/>
    </w:rPr>
  </w:style>
  <w:style w:type="paragraph" w:customStyle="1" w:styleId="msolistparagraph0">
    <w:name w:val="msolistparagraph"/>
    <w:basedOn w:val="Normal"/>
    <w:rsid w:val="00243084"/>
    <w:pPr>
      <w:spacing w:before="100" w:beforeAutospacing="1" w:after="100" w:afterAutospacing="1"/>
    </w:pPr>
    <w:rPr>
      <w:lang w:val="en-US"/>
    </w:rPr>
  </w:style>
  <w:style w:type="paragraph" w:customStyle="1" w:styleId="msolistparagraphcxspmiddle">
    <w:name w:val="msolistparagraphcxspmiddle"/>
    <w:basedOn w:val="Normal"/>
    <w:rsid w:val="00243084"/>
    <w:pPr>
      <w:spacing w:before="100" w:beforeAutospacing="1" w:after="100" w:afterAutospacing="1"/>
    </w:pPr>
    <w:rPr>
      <w:lang w:val="en-US"/>
    </w:rPr>
  </w:style>
  <w:style w:type="paragraph" w:styleId="Header">
    <w:name w:val="header"/>
    <w:basedOn w:val="Normal"/>
    <w:link w:val="HeaderChar"/>
    <w:rsid w:val="00243084"/>
    <w:pPr>
      <w:tabs>
        <w:tab w:val="center" w:pos="4153"/>
        <w:tab w:val="right" w:pos="8306"/>
      </w:tabs>
    </w:pPr>
    <w:rPr>
      <w:lang w:val="en-US"/>
    </w:rPr>
  </w:style>
  <w:style w:type="character" w:customStyle="1" w:styleId="HeaderChar">
    <w:name w:val="Header Char"/>
    <w:basedOn w:val="DefaultParagraphFont"/>
    <w:link w:val="Header"/>
    <w:rsid w:val="00243084"/>
    <w:rPr>
      <w:rFonts w:ascii="Times New Roman" w:eastAsia="Times New Roman" w:hAnsi="Times New Roman" w:cs="Times New Roman"/>
      <w:sz w:val="24"/>
      <w:szCs w:val="24"/>
    </w:rPr>
  </w:style>
  <w:style w:type="paragraph" w:styleId="Footer">
    <w:name w:val="footer"/>
    <w:basedOn w:val="Normal"/>
    <w:link w:val="FooterChar"/>
    <w:rsid w:val="00243084"/>
    <w:pPr>
      <w:tabs>
        <w:tab w:val="center" w:pos="4153"/>
        <w:tab w:val="right" w:pos="8306"/>
      </w:tabs>
    </w:pPr>
    <w:rPr>
      <w:lang w:val="en-US"/>
    </w:rPr>
  </w:style>
  <w:style w:type="character" w:customStyle="1" w:styleId="FooterChar">
    <w:name w:val="Footer Char"/>
    <w:basedOn w:val="DefaultParagraphFont"/>
    <w:link w:val="Footer"/>
    <w:rsid w:val="00243084"/>
    <w:rPr>
      <w:rFonts w:ascii="Times New Roman" w:eastAsia="Times New Roman" w:hAnsi="Times New Roman" w:cs="Times New Roman"/>
      <w:sz w:val="24"/>
      <w:szCs w:val="24"/>
    </w:rPr>
  </w:style>
  <w:style w:type="paragraph" w:customStyle="1" w:styleId="Default">
    <w:name w:val="Default"/>
    <w:rsid w:val="00243084"/>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Title">
    <w:name w:val="Title"/>
    <w:basedOn w:val="Normal"/>
    <w:link w:val="TitleChar"/>
    <w:qFormat/>
    <w:rsid w:val="00243084"/>
    <w:pPr>
      <w:spacing w:before="200" w:after="200"/>
      <w:jc w:val="center"/>
    </w:pPr>
    <w:rPr>
      <w:b/>
      <w:sz w:val="28"/>
      <w:szCs w:val="32"/>
    </w:rPr>
  </w:style>
  <w:style w:type="character" w:customStyle="1" w:styleId="TitleChar">
    <w:name w:val="Title Char"/>
    <w:basedOn w:val="DefaultParagraphFont"/>
    <w:link w:val="Title"/>
    <w:rsid w:val="00243084"/>
    <w:rPr>
      <w:rFonts w:ascii="Times New Roman" w:eastAsia="Times New Roman" w:hAnsi="Times New Roman" w:cs="Times New Roman"/>
      <w:b/>
      <w:sz w:val="28"/>
      <w:szCs w:val="32"/>
      <w:lang w:val="en-GB"/>
    </w:rPr>
  </w:style>
  <w:style w:type="paragraph" w:styleId="BodyText">
    <w:name w:val="Body Text"/>
    <w:basedOn w:val="Normal"/>
    <w:link w:val="BodyTextChar"/>
    <w:rsid w:val="00243084"/>
    <w:pPr>
      <w:spacing w:before="200" w:after="200"/>
      <w:jc w:val="both"/>
    </w:pPr>
    <w:rPr>
      <w:szCs w:val="20"/>
    </w:rPr>
  </w:style>
  <w:style w:type="character" w:customStyle="1" w:styleId="BodyTextChar">
    <w:name w:val="Body Text Char"/>
    <w:basedOn w:val="DefaultParagraphFont"/>
    <w:link w:val="BodyText"/>
    <w:rsid w:val="00243084"/>
    <w:rPr>
      <w:rFonts w:ascii="Times New Roman" w:eastAsia="Times New Roman" w:hAnsi="Times New Roman" w:cs="Times New Roman"/>
      <w:sz w:val="24"/>
      <w:szCs w:val="20"/>
      <w:lang w:val="en-GB"/>
    </w:rPr>
  </w:style>
  <w:style w:type="paragraph" w:styleId="ListParagraph">
    <w:name w:val="List Paragraph"/>
    <w:basedOn w:val="Normal"/>
    <w:rsid w:val="00243084"/>
    <w:pPr>
      <w:suppressAutoHyphens/>
      <w:autoSpaceDN w:val="0"/>
      <w:spacing w:after="200" w:line="276" w:lineRule="auto"/>
      <w:ind w:left="720"/>
      <w:textAlignment w:val="baseline"/>
    </w:pPr>
    <w:rPr>
      <w:rFonts w:ascii="Calibri" w:eastAsia="Calibri" w:hAnsi="Calibri"/>
      <w:sz w:val="22"/>
      <w:szCs w:val="22"/>
    </w:rPr>
  </w:style>
  <w:style w:type="paragraph" w:styleId="NoSpacing">
    <w:name w:val="No Spacing"/>
    <w:uiPriority w:val="1"/>
    <w:qFormat/>
    <w:rsid w:val="00243084"/>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12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F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StMarysPC2</dc:creator>
  <cp:keywords/>
  <dc:description/>
  <cp:lastModifiedBy>Windows User</cp:lastModifiedBy>
  <cp:revision>3</cp:revision>
  <cp:lastPrinted>2015-01-19T14:40:00Z</cp:lastPrinted>
  <dcterms:created xsi:type="dcterms:W3CDTF">2020-06-10T14:41:00Z</dcterms:created>
  <dcterms:modified xsi:type="dcterms:W3CDTF">2020-06-30T12:03:00Z</dcterms:modified>
</cp:coreProperties>
</file>